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BB41" w14:textId="77777777" w:rsidR="00D65391" w:rsidRDefault="00D65391" w:rsidP="00D653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к постановлению</w:t>
      </w:r>
    </w:p>
    <w:p w14:paraId="674860B0" w14:textId="77777777" w:rsidR="00D65391" w:rsidRDefault="00D65391" w:rsidP="00D653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президиума ТМО Общероссийского</w:t>
      </w:r>
    </w:p>
    <w:p w14:paraId="65FA05ED" w14:textId="77777777" w:rsidR="008241E7" w:rsidRPr="00E82010" w:rsidRDefault="00D65391" w:rsidP="00D653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Профсоюза образования</w:t>
      </w:r>
      <w:r w:rsidR="008241E7" w:rsidRPr="00E82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B222FE" w14:textId="18644394" w:rsidR="00D65391" w:rsidRDefault="00025302" w:rsidP="00D653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241E7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911D66">
        <w:rPr>
          <w:rFonts w:ascii="Times New Roman" w:hAnsi="Times New Roman" w:cs="Times New Roman"/>
          <w:b/>
          <w:bCs/>
          <w:sz w:val="28"/>
          <w:szCs w:val="28"/>
        </w:rPr>
        <w:t>25 февраля 2020 года</w:t>
      </w:r>
      <w:r w:rsidR="00824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39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824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D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65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F5490E" w14:textId="77777777" w:rsidR="00D65391" w:rsidRDefault="00D65391" w:rsidP="00D653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095AC" w14:textId="77777777" w:rsidR="007412C7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C7ABD6C" w14:textId="77777777" w:rsidR="00224866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Тюменской межрегиональной организации Профсоюза работников народного образования и науки Р</w:t>
      </w:r>
      <w:r w:rsidR="00224866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224866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C1E58D" w14:textId="7D05FAE6" w:rsidR="00786871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по реализации в 20</w:t>
      </w:r>
      <w:r w:rsidR="008241E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="00786871"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отраслевого соглашения по </w:t>
      </w:r>
      <w:r w:rsidR="00786871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786871" w:rsidRPr="007A77D6">
        <w:rPr>
          <w:rFonts w:ascii="Times New Roman" w:hAnsi="Times New Roman" w:cs="Times New Roman"/>
          <w:b/>
          <w:bCs/>
          <w:sz w:val="28"/>
          <w:szCs w:val="28"/>
        </w:rPr>
        <w:t xml:space="preserve">м системы образования Тюменской области </w:t>
      </w:r>
    </w:p>
    <w:p w14:paraId="28901BE1" w14:textId="77777777" w:rsidR="007412C7" w:rsidRPr="007A77D6" w:rsidRDefault="00786871" w:rsidP="00CC3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7D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77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80535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14:paraId="3B8A4F6B" w14:textId="77777777" w:rsidR="007412C7" w:rsidRDefault="007412C7" w:rsidP="00CC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59D0E" w14:textId="77777777" w:rsidR="00A133A1" w:rsidRPr="00A133A1" w:rsidRDefault="00A133A1" w:rsidP="00CC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3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C36EC1E" w14:textId="5D32CAF2" w:rsidR="00A133A1" w:rsidRDefault="00A133A1" w:rsidP="00A1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Региональное отраслевое соглашение (далее – Соглашение) между </w:t>
      </w:r>
      <w:r w:rsidRPr="00A133A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33A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лице их полномочного представителя -  Тюменской межрегиональной организации Профсоюза работников народного образования и науки Российской Федерации (далее – Межрегиональная организация Профсоюза)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33A1">
        <w:rPr>
          <w:rFonts w:ascii="Times New Roman" w:hAnsi="Times New Roman" w:cs="Times New Roman"/>
          <w:sz w:val="28"/>
          <w:szCs w:val="28"/>
        </w:rPr>
        <w:t>работодател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133A1">
        <w:rPr>
          <w:rFonts w:ascii="Times New Roman" w:hAnsi="Times New Roman" w:cs="Times New Roman"/>
          <w:sz w:val="28"/>
          <w:szCs w:val="28"/>
        </w:rPr>
        <w:t>и – 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33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133A1">
        <w:rPr>
          <w:rFonts w:ascii="Times New Roman" w:hAnsi="Times New Roman" w:cs="Times New Roman"/>
          <w:sz w:val="28"/>
          <w:szCs w:val="28"/>
        </w:rPr>
        <w:t>и в лице и</w:t>
      </w:r>
      <w:r>
        <w:rPr>
          <w:rFonts w:ascii="Times New Roman" w:hAnsi="Times New Roman" w:cs="Times New Roman"/>
          <w:sz w:val="28"/>
          <w:szCs w:val="28"/>
        </w:rPr>
        <w:t>х полномочного представителя – Д</w:t>
      </w:r>
      <w:r w:rsidRPr="00A133A1">
        <w:rPr>
          <w:rFonts w:ascii="Times New Roman" w:hAnsi="Times New Roman" w:cs="Times New Roman"/>
          <w:sz w:val="28"/>
          <w:szCs w:val="28"/>
        </w:rPr>
        <w:t>епартамента образования и науки Тюменской области (далее - Департамент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заключено в соответствии с Трудовым кодексом Российской Федерации</w:t>
      </w:r>
      <w:r w:rsidRPr="00A133A1">
        <w:t xml:space="preserve"> </w:t>
      </w:r>
      <w:r w:rsidRPr="00A133A1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A133A1">
        <w:rPr>
          <w:rFonts w:ascii="Times New Roman" w:hAnsi="Times New Roman" w:cs="Times New Roman"/>
          <w:sz w:val="28"/>
          <w:szCs w:val="28"/>
        </w:rPr>
        <w:t>Законом Тюменской области от 08.07.2003 № 155</w:t>
      </w:r>
      <w:r w:rsidR="00A82E96">
        <w:rPr>
          <w:rFonts w:ascii="Times New Roman" w:hAnsi="Times New Roman" w:cs="Times New Roman"/>
          <w:sz w:val="28"/>
          <w:szCs w:val="28"/>
        </w:rPr>
        <w:t xml:space="preserve"> (с измен. и дополн.)</w:t>
      </w:r>
      <w:r w:rsidRPr="00A133A1">
        <w:rPr>
          <w:rFonts w:ascii="Times New Roman" w:hAnsi="Times New Roman" w:cs="Times New Roman"/>
          <w:sz w:val="28"/>
          <w:szCs w:val="28"/>
        </w:rPr>
        <w:t xml:space="preserve"> «О регулировании трудовых и иных непосредственно связанных с ними отношений в Тюменской области».</w:t>
      </w:r>
    </w:p>
    <w:p w14:paraId="320D000F" w14:textId="77777777" w:rsidR="00B66C97" w:rsidRDefault="00B66C97" w:rsidP="0022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80C07" w14:textId="3FFE6530" w:rsidR="006353D2" w:rsidRDefault="00224866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12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социального партнерства</w:t>
      </w:r>
    </w:p>
    <w:p w14:paraId="1D7CC27F" w14:textId="77777777" w:rsidR="00902C78" w:rsidRPr="00A82E96" w:rsidRDefault="00902C78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53B1F" w14:textId="77777777" w:rsidR="00BC2DF8" w:rsidRDefault="006353D2" w:rsidP="00635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E96">
        <w:rPr>
          <w:rFonts w:ascii="Times New Roman" w:hAnsi="Times New Roman" w:cs="Times New Roman"/>
          <w:sz w:val="28"/>
          <w:szCs w:val="28"/>
        </w:rPr>
        <w:tab/>
      </w:r>
      <w:r w:rsidRPr="00DC2788">
        <w:rPr>
          <w:rFonts w:ascii="Times New Roman" w:hAnsi="Times New Roman" w:cs="Times New Roman"/>
          <w:sz w:val="28"/>
          <w:szCs w:val="28"/>
        </w:rPr>
        <w:t xml:space="preserve">Межрегиональная организация Профсоюза, </w:t>
      </w:r>
      <w:r w:rsidR="00A82E96">
        <w:rPr>
          <w:rFonts w:ascii="Times New Roman" w:hAnsi="Times New Roman" w:cs="Times New Roman"/>
          <w:sz w:val="28"/>
          <w:szCs w:val="28"/>
        </w:rPr>
        <w:t>территориаль</w:t>
      </w:r>
      <w:r w:rsidRPr="00DC2788">
        <w:rPr>
          <w:rFonts w:ascii="Times New Roman" w:hAnsi="Times New Roman" w:cs="Times New Roman"/>
          <w:sz w:val="28"/>
          <w:szCs w:val="28"/>
        </w:rPr>
        <w:t>ные организации Профсоюза</w:t>
      </w:r>
      <w:r>
        <w:rPr>
          <w:rFonts w:ascii="Times New Roman" w:hAnsi="Times New Roman" w:cs="Times New Roman"/>
          <w:sz w:val="28"/>
          <w:szCs w:val="28"/>
        </w:rPr>
        <w:t>, реализуя принципы социального партнерства,</w:t>
      </w:r>
      <w:r w:rsidRPr="00DC2788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574DFB">
        <w:rPr>
          <w:rFonts w:ascii="Times New Roman" w:hAnsi="Times New Roman" w:cs="Times New Roman"/>
          <w:sz w:val="28"/>
          <w:szCs w:val="28"/>
        </w:rPr>
        <w:t xml:space="preserve">даже </w:t>
      </w:r>
      <w:r w:rsidR="00A82E96">
        <w:rPr>
          <w:rFonts w:ascii="Times New Roman" w:hAnsi="Times New Roman" w:cs="Times New Roman"/>
          <w:sz w:val="28"/>
          <w:szCs w:val="28"/>
        </w:rPr>
        <w:t xml:space="preserve">в условиях ограничительных мер из-за распространения коронавирусной инфекции </w:t>
      </w:r>
      <w:r w:rsidR="00BC2D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C2DF8">
        <w:rPr>
          <w:rFonts w:ascii="Times New Roman" w:hAnsi="Times New Roman" w:cs="Times New Roman"/>
          <w:sz w:val="28"/>
          <w:szCs w:val="28"/>
        </w:rPr>
        <w:t>-19</w:t>
      </w:r>
      <w:r w:rsidR="00A82E96">
        <w:rPr>
          <w:rFonts w:ascii="Times New Roman" w:hAnsi="Times New Roman" w:cs="Times New Roman"/>
          <w:sz w:val="28"/>
          <w:szCs w:val="28"/>
        </w:rPr>
        <w:t xml:space="preserve"> </w:t>
      </w:r>
      <w:r w:rsidRPr="00DC2788">
        <w:rPr>
          <w:rFonts w:ascii="Times New Roman" w:hAnsi="Times New Roman" w:cs="Times New Roman"/>
          <w:sz w:val="28"/>
          <w:szCs w:val="28"/>
        </w:rPr>
        <w:t>обеспечивали представительство и защиту социально-трудовых прав и профессиональных интересов членов Профсоюза посредством</w:t>
      </w:r>
      <w:r w:rsidR="00482F0C" w:rsidRPr="00482F0C">
        <w:rPr>
          <w:rFonts w:ascii="Times New Roman" w:hAnsi="Times New Roman" w:cs="Times New Roman"/>
          <w:sz w:val="28"/>
          <w:szCs w:val="28"/>
        </w:rPr>
        <w:t xml:space="preserve"> </w:t>
      </w:r>
      <w:r w:rsidR="00482F0C" w:rsidRPr="00DC2788">
        <w:rPr>
          <w:rFonts w:ascii="Times New Roman" w:hAnsi="Times New Roman" w:cs="Times New Roman"/>
          <w:sz w:val="28"/>
          <w:szCs w:val="28"/>
        </w:rPr>
        <w:t>участия в договорном регулировании социально-трудовых отношений</w:t>
      </w:r>
      <w:r w:rsidR="00482F0C">
        <w:rPr>
          <w:rFonts w:ascii="Times New Roman" w:hAnsi="Times New Roman" w:cs="Times New Roman"/>
          <w:sz w:val="28"/>
          <w:szCs w:val="28"/>
        </w:rPr>
        <w:t>,</w:t>
      </w:r>
      <w:r w:rsidRPr="00DC2788">
        <w:rPr>
          <w:rFonts w:ascii="Times New Roman" w:hAnsi="Times New Roman" w:cs="Times New Roman"/>
          <w:sz w:val="28"/>
          <w:szCs w:val="28"/>
        </w:rPr>
        <w:t xml:space="preserve"> осуществления профсоюзного контроля за соблюдением трудового законодательства  </w:t>
      </w:r>
      <w:r w:rsidR="00482F0C">
        <w:rPr>
          <w:rFonts w:ascii="Times New Roman" w:hAnsi="Times New Roman" w:cs="Times New Roman"/>
          <w:sz w:val="28"/>
          <w:szCs w:val="28"/>
        </w:rPr>
        <w:t>при  участии</w:t>
      </w:r>
      <w:r w:rsidRPr="00DC278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82F0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сфере образования,</w:t>
      </w:r>
      <w:r w:rsidRPr="00DC2788">
        <w:rPr>
          <w:rFonts w:ascii="Times New Roman" w:hAnsi="Times New Roman" w:cs="Times New Roman"/>
          <w:sz w:val="28"/>
          <w:szCs w:val="28"/>
        </w:rPr>
        <w:t xml:space="preserve"> взаимодействия с органами государственной власти Тюменской области и органами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области</w:t>
      </w:r>
      <w:r w:rsidR="00482F0C">
        <w:rPr>
          <w:rFonts w:ascii="Times New Roman" w:hAnsi="Times New Roman" w:cs="Times New Roman"/>
          <w:sz w:val="28"/>
          <w:szCs w:val="28"/>
        </w:rPr>
        <w:t>, осуществления информационно-методической работы.</w:t>
      </w:r>
      <w:r w:rsidR="00BC2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C9080" w14:textId="3C0F2F43" w:rsidR="00BC2DF8" w:rsidRDefault="00BC2DF8" w:rsidP="00BC2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выборных профсоюзных органов, совещания, семинары, консультации, в основном, проходили с использованием </w:t>
      </w:r>
      <w:r w:rsidRPr="00BC2DF8">
        <w:rPr>
          <w:rFonts w:ascii="Times New Roman" w:hAnsi="Times New Roman" w:cs="Times New Roman"/>
          <w:sz w:val="28"/>
          <w:szCs w:val="28"/>
        </w:rPr>
        <w:t>информационно- телекоммуникационн</w:t>
      </w:r>
      <w:r w:rsidR="0016704F">
        <w:rPr>
          <w:rFonts w:ascii="Times New Roman" w:hAnsi="Times New Roman" w:cs="Times New Roman"/>
          <w:sz w:val="28"/>
          <w:szCs w:val="28"/>
        </w:rPr>
        <w:t>ой</w:t>
      </w:r>
      <w:r w:rsidRPr="00BC2DF8">
        <w:rPr>
          <w:rFonts w:ascii="Times New Roman" w:hAnsi="Times New Roman" w:cs="Times New Roman"/>
          <w:sz w:val="28"/>
          <w:szCs w:val="28"/>
        </w:rPr>
        <w:t xml:space="preserve"> сет</w:t>
      </w:r>
      <w:r w:rsidR="0016704F">
        <w:rPr>
          <w:rFonts w:ascii="Times New Roman" w:hAnsi="Times New Roman" w:cs="Times New Roman"/>
          <w:sz w:val="28"/>
          <w:szCs w:val="28"/>
        </w:rPr>
        <w:t>и</w:t>
      </w:r>
      <w:r w:rsidRPr="00BC2DF8">
        <w:rPr>
          <w:rFonts w:ascii="Times New Roman" w:hAnsi="Times New Roman" w:cs="Times New Roman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04F">
        <w:rPr>
          <w:rFonts w:ascii="Times New Roman" w:hAnsi="Times New Roman" w:cs="Times New Roman"/>
          <w:sz w:val="28"/>
          <w:szCs w:val="28"/>
        </w:rPr>
        <w:t>, средств мобильной связи.</w:t>
      </w:r>
    </w:p>
    <w:p w14:paraId="10823473" w14:textId="39A7D1B2" w:rsidR="006353D2" w:rsidRDefault="00482F0C" w:rsidP="00BC2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53D2" w:rsidRPr="00DC2788">
        <w:rPr>
          <w:rFonts w:ascii="Times New Roman" w:hAnsi="Times New Roman" w:cs="Times New Roman"/>
          <w:sz w:val="28"/>
          <w:szCs w:val="28"/>
        </w:rPr>
        <w:t>аботодателям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</w:t>
      </w:r>
      <w:r w:rsidR="0016704F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ая помощь</w:t>
      </w:r>
      <w:r w:rsidR="006353D2" w:rsidRPr="00DC2788">
        <w:rPr>
          <w:rFonts w:ascii="Times New Roman" w:hAnsi="Times New Roman" w:cs="Times New Roman"/>
          <w:sz w:val="28"/>
          <w:szCs w:val="28"/>
        </w:rPr>
        <w:t xml:space="preserve"> по вопросам разработки и принятия локальных нормативных актов и за</w:t>
      </w:r>
      <w:r>
        <w:rPr>
          <w:rFonts w:ascii="Times New Roman" w:hAnsi="Times New Roman" w:cs="Times New Roman"/>
          <w:sz w:val="28"/>
          <w:szCs w:val="28"/>
        </w:rPr>
        <w:t>ключения коллективных договоров,</w:t>
      </w:r>
      <w:r w:rsidR="006353D2" w:rsidRPr="00DC2788">
        <w:rPr>
          <w:rFonts w:ascii="Times New Roman" w:hAnsi="Times New Roman" w:cs="Times New Roman"/>
          <w:sz w:val="28"/>
          <w:szCs w:val="28"/>
        </w:rPr>
        <w:t xml:space="preserve"> </w:t>
      </w:r>
      <w:r w:rsidR="0016704F">
        <w:rPr>
          <w:rFonts w:ascii="Times New Roman" w:hAnsi="Times New Roman" w:cs="Times New Roman"/>
          <w:sz w:val="28"/>
          <w:szCs w:val="28"/>
        </w:rPr>
        <w:lastRenderedPageBreak/>
        <w:t xml:space="preserve">порядка внесения изменений в них, </w:t>
      </w:r>
      <w:r w:rsidR="006353D2" w:rsidRPr="00DC2788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 w:rsidR="006353D2" w:rsidRPr="00DC2788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A44920">
        <w:rPr>
          <w:rFonts w:ascii="Times New Roman" w:hAnsi="Times New Roman" w:cs="Times New Roman"/>
          <w:sz w:val="28"/>
          <w:szCs w:val="28"/>
        </w:rPr>
        <w:t>, разрешения индивидуальных трудовых споров.</w:t>
      </w:r>
      <w:r w:rsidR="006353D2" w:rsidRPr="00DC2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A2810" w14:textId="77777777" w:rsidR="000A27D8" w:rsidRPr="000A27D8" w:rsidRDefault="000A27D8" w:rsidP="000A2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7D8">
        <w:rPr>
          <w:rFonts w:ascii="Times New Roman" w:hAnsi="Times New Roman" w:cs="Times New Roman"/>
          <w:sz w:val="28"/>
          <w:szCs w:val="28"/>
        </w:rPr>
        <w:t>Работодатели ежегодно включают в состав различных комиссий, создаваемых в образовательных учреждениях, представителей выборных органов первичных профсоюзных организаций, например, при распределении стимулирующей части фонда оплаты труда, при аттестации педагогов на соответствие занимаемой должности, по охране труда, при тарификации педагогов и др.</w:t>
      </w:r>
    </w:p>
    <w:p w14:paraId="72418D85" w14:textId="77777777" w:rsidR="000A27D8" w:rsidRPr="000A27D8" w:rsidRDefault="000A27D8" w:rsidP="000A2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7D8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государственно-общественного управления образованием представители Сторон участвуют в заседаниях руководящих органов другой Стороны при рассмотрении вопросов, затрагивающих социально-трудовые права и профессиональные интересы работников, социально-экономические права обучающихся, направляют друг другу полную и своевременную информацию о своей деятельности по вопросам, предусмотренным в данном Соглашении. При решении любых вопросов в сфере трудовых отношений Стороны исходят из принципов социального партнерства, не допускается развитие конфликтных ситуаций, все спорные вопросы решаются с помощью переговорного процесса с соблюдением норм трудового законодательства Российской Федерации. </w:t>
      </w:r>
    </w:p>
    <w:p w14:paraId="57DF183B" w14:textId="3276E45C" w:rsidR="000A27D8" w:rsidRDefault="000A27D8" w:rsidP="000A2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7D8">
        <w:rPr>
          <w:rFonts w:ascii="Times New Roman" w:hAnsi="Times New Roman" w:cs="Times New Roman"/>
          <w:sz w:val="28"/>
          <w:szCs w:val="28"/>
        </w:rPr>
        <w:t>Председатель ТМО Общероссийского Профсоюза образования, реализуя принципы социального партнерства, входит в состав региональной трехсторонней комиссии по регулированию социально-трудовых отношений, Совета по образованию при Губернаторе Тюменской области, Совета ректоров, президиума ТМООП «Тюменский Облсовпроф», рабочих групп, комиссий Департамента образования. Представители ТМО Общероссийского Профсоюза образования принимали участие в работе коллегиальных органов департамента образования и науки Тюменской области: коллегии, общественном совете по проведению независимой оценки качества условий оказания услуг организациями в сфере образования, областной комиссии по аттестации педагогических работников, совете директоров и наблюдательных советах организаций профессионального образования. Представители Департамента образования и науки Тюменской области, специалисты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</w:t>
      </w:r>
      <w:r w:rsidRPr="000A27D8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в сфере</w:t>
      </w:r>
      <w:r w:rsidRPr="000A27D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0A27D8">
        <w:rPr>
          <w:rFonts w:ascii="Times New Roman" w:hAnsi="Times New Roman" w:cs="Times New Roman"/>
          <w:sz w:val="28"/>
          <w:szCs w:val="28"/>
        </w:rPr>
        <w:t xml:space="preserve"> принимают участие в семинарах-совещаниях профсоюзного актива. </w:t>
      </w:r>
    </w:p>
    <w:p w14:paraId="5CB4C54C" w14:textId="77777777" w:rsidR="000A27D8" w:rsidRPr="000A27D8" w:rsidRDefault="000A27D8" w:rsidP="000A2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7D8">
        <w:rPr>
          <w:rFonts w:ascii="Times New Roman" w:hAnsi="Times New Roman" w:cs="Times New Roman"/>
          <w:bCs/>
          <w:sz w:val="28"/>
          <w:szCs w:val="28"/>
        </w:rPr>
        <w:t>Активно участвовали в течение 2020 года в разработке и внесении предложений в проекты нормативных правовых актов (НПА) органов местного самоуправления председатели территориальных профорганизаций юга Тюменской области (всего рассмотрено 35 НПА): Вагайской (4), Голышмановской (5), Нижнетавдинской (21), Ярковской (5)  районными организациями Профсоюза.</w:t>
      </w:r>
    </w:p>
    <w:p w14:paraId="36190D94" w14:textId="18079A30" w:rsidR="00232157" w:rsidRDefault="00A44920" w:rsidP="00A44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20</w:t>
      </w:r>
      <w:r w:rsidR="001670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01B">
        <w:rPr>
          <w:rFonts w:ascii="Times New Roman" w:hAnsi="Times New Roman" w:cs="Times New Roman"/>
          <w:sz w:val="28"/>
          <w:szCs w:val="28"/>
        </w:rPr>
        <w:t xml:space="preserve"> специалистами аппарата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92B86">
        <w:rPr>
          <w:rFonts w:ascii="Times New Roman" w:hAnsi="Times New Roman" w:cs="Times New Roman"/>
          <w:sz w:val="28"/>
          <w:szCs w:val="28"/>
        </w:rPr>
        <w:t>ежрегиональной организаци</w:t>
      </w:r>
      <w:r w:rsidR="006D201B">
        <w:rPr>
          <w:rFonts w:ascii="Times New Roman" w:hAnsi="Times New Roman" w:cs="Times New Roman"/>
          <w:sz w:val="28"/>
          <w:szCs w:val="28"/>
        </w:rPr>
        <w:t>и</w:t>
      </w:r>
      <w:r w:rsidRPr="005C7619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F1882">
        <w:rPr>
          <w:rFonts w:ascii="Times New Roman" w:hAnsi="Times New Roman" w:cs="Times New Roman"/>
          <w:sz w:val="28"/>
          <w:szCs w:val="28"/>
        </w:rPr>
        <w:t>территориальными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Профсоюза оказывалась правовая помощь в разработке </w:t>
      </w:r>
      <w:r w:rsidR="0016704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CB2EF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B2E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8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отраслевых соглашений. </w:t>
      </w:r>
      <w:r w:rsidR="00232157">
        <w:rPr>
          <w:rFonts w:ascii="Times New Roman" w:hAnsi="Times New Roman" w:cs="Times New Roman"/>
          <w:sz w:val="28"/>
          <w:szCs w:val="28"/>
        </w:rPr>
        <w:t xml:space="preserve">Продуктивная правовая помощь в </w:t>
      </w:r>
      <w:r w:rsidR="00232157">
        <w:rPr>
          <w:rFonts w:ascii="Times New Roman" w:hAnsi="Times New Roman" w:cs="Times New Roman"/>
          <w:sz w:val="28"/>
          <w:szCs w:val="28"/>
        </w:rPr>
        <w:lastRenderedPageBreak/>
        <w:t>разработке новых коллективных договоров оказывалась Голышмановской (8), Тюменской (5), Ишимской (4), Ялуторовской (4) районными и Тобольской (5) городской организациями</w:t>
      </w:r>
      <w:r w:rsidR="00FA5D4D">
        <w:rPr>
          <w:rFonts w:ascii="Times New Roman" w:hAnsi="Times New Roman" w:cs="Times New Roman"/>
          <w:sz w:val="28"/>
          <w:szCs w:val="28"/>
        </w:rPr>
        <w:t>.</w:t>
      </w:r>
      <w:r w:rsidR="00232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21628" w14:textId="4C19F708" w:rsidR="00A44920" w:rsidRDefault="00232157" w:rsidP="00232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157">
        <w:rPr>
          <w:rFonts w:ascii="Times New Roman" w:hAnsi="Times New Roman" w:cs="Times New Roman"/>
          <w:sz w:val="28"/>
          <w:szCs w:val="28"/>
        </w:rPr>
        <w:t>Проводилась экспертиза действующих 43 коллективных договоров, 8 территориальных соглашений и 134 локальных нормативных актов при обращении представительных органов работников, либо представителей работодателей.</w:t>
      </w:r>
      <w:r w:rsidR="00FA5D4D">
        <w:rPr>
          <w:rFonts w:ascii="Times New Roman" w:hAnsi="Times New Roman" w:cs="Times New Roman"/>
          <w:sz w:val="28"/>
          <w:szCs w:val="28"/>
        </w:rPr>
        <w:t xml:space="preserve"> Главным правовым инспектором труда проведена экспертиза  4 коллективных договоров: СурГПУ, Ишимского городского методического центра, МОУ СОШ № 94 г. Тюмени, Уренгойской СОШ Пуровского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920">
        <w:rPr>
          <w:rFonts w:ascii="Times New Roman" w:hAnsi="Times New Roman" w:cs="Times New Roman"/>
          <w:sz w:val="28"/>
          <w:szCs w:val="28"/>
        </w:rPr>
        <w:t>По итогам экспертизы даны письменные рекомендации по содержанию актов социального партнерства. При этом внимание обращалось на  недопущение в коллективных договорах, ЛНА условий, ухудшающих положение работников по сравнению с действующим законодательством, Отраслевым соглашением, Региональным отраслевым соглашением.</w:t>
      </w:r>
      <w:r w:rsidR="0029252F">
        <w:rPr>
          <w:rFonts w:ascii="Times New Roman" w:hAnsi="Times New Roman" w:cs="Times New Roman"/>
          <w:sz w:val="28"/>
          <w:szCs w:val="28"/>
        </w:rPr>
        <w:t xml:space="preserve"> Председателями </w:t>
      </w:r>
      <w:r w:rsidR="004F1882">
        <w:rPr>
          <w:rFonts w:ascii="Times New Roman" w:hAnsi="Times New Roman" w:cs="Times New Roman"/>
          <w:sz w:val="28"/>
          <w:szCs w:val="28"/>
        </w:rPr>
        <w:t>территориальны</w:t>
      </w:r>
      <w:r w:rsidR="0029252F">
        <w:rPr>
          <w:rFonts w:ascii="Times New Roman" w:hAnsi="Times New Roman" w:cs="Times New Roman"/>
          <w:sz w:val="28"/>
          <w:szCs w:val="28"/>
        </w:rPr>
        <w:t>х организаций уделяется большое внимание соблюдению порядка заключения коллективных договоров, сроков их действия, регулированию дополнительных мер соц</w:t>
      </w:r>
      <w:r w:rsidR="00E72992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29252F">
        <w:rPr>
          <w:rFonts w:ascii="Times New Roman" w:hAnsi="Times New Roman" w:cs="Times New Roman"/>
          <w:sz w:val="28"/>
          <w:szCs w:val="28"/>
        </w:rPr>
        <w:t xml:space="preserve">поддержки работников образовательных учреждений. </w:t>
      </w:r>
    </w:p>
    <w:p w14:paraId="4759111E" w14:textId="7B87F0B0" w:rsidR="00262936" w:rsidRDefault="00262936" w:rsidP="0026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01B">
        <w:rPr>
          <w:rFonts w:ascii="Times New Roman" w:hAnsi="Times New Roman" w:cs="Times New Roman"/>
          <w:bCs/>
          <w:sz w:val="28"/>
          <w:szCs w:val="28"/>
        </w:rPr>
        <w:tab/>
        <w:t>На сайте ТМО Общероссий</w:t>
      </w:r>
      <w:r w:rsidRPr="00262936">
        <w:rPr>
          <w:rFonts w:ascii="Times New Roman" w:hAnsi="Times New Roman" w:cs="Times New Roman"/>
          <w:sz w:val="28"/>
          <w:szCs w:val="28"/>
        </w:rPr>
        <w:t xml:space="preserve">ского Профсоюза образования разработан раздел «Социальное партнерство». В </w:t>
      </w:r>
      <w:r w:rsidR="00AC4DDA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262936">
        <w:rPr>
          <w:rFonts w:ascii="Times New Roman" w:hAnsi="Times New Roman" w:cs="Times New Roman"/>
          <w:sz w:val="28"/>
          <w:szCs w:val="28"/>
        </w:rPr>
        <w:t xml:space="preserve">разделе представлены </w:t>
      </w:r>
      <w:r w:rsidR="00CE7AB9">
        <w:rPr>
          <w:rFonts w:ascii="Times New Roman" w:hAnsi="Times New Roman" w:cs="Times New Roman"/>
          <w:sz w:val="28"/>
          <w:szCs w:val="28"/>
        </w:rPr>
        <w:t>отраслевое,</w:t>
      </w:r>
      <w:r w:rsidRPr="00262936">
        <w:rPr>
          <w:rFonts w:ascii="Times New Roman" w:hAnsi="Times New Roman" w:cs="Times New Roman"/>
          <w:sz w:val="28"/>
          <w:szCs w:val="28"/>
        </w:rPr>
        <w:t xml:space="preserve"> региональное отраслев</w:t>
      </w:r>
      <w:r w:rsidR="00CE7AB9">
        <w:rPr>
          <w:rFonts w:ascii="Times New Roman" w:hAnsi="Times New Roman" w:cs="Times New Roman"/>
          <w:sz w:val="28"/>
          <w:szCs w:val="28"/>
        </w:rPr>
        <w:t>ое</w:t>
      </w:r>
      <w:r w:rsidRPr="00262936">
        <w:rPr>
          <w:rFonts w:ascii="Times New Roman" w:hAnsi="Times New Roman" w:cs="Times New Roman"/>
          <w:sz w:val="28"/>
          <w:szCs w:val="28"/>
        </w:rPr>
        <w:t xml:space="preserve"> соглашения, макеты коллективных договоров общеобразовательной и дошкольной образовательной организации, примерные правила внутреннего трудового распорядка. Все документы доступны для скачивания и использования в практической деятельности </w:t>
      </w:r>
      <w:r w:rsidR="002A2735">
        <w:rPr>
          <w:rFonts w:ascii="Times New Roman" w:hAnsi="Times New Roman" w:cs="Times New Roman"/>
          <w:sz w:val="28"/>
          <w:szCs w:val="28"/>
        </w:rPr>
        <w:t>ППО</w:t>
      </w:r>
      <w:r w:rsidRPr="00262936">
        <w:rPr>
          <w:rFonts w:ascii="Times New Roman" w:hAnsi="Times New Roman" w:cs="Times New Roman"/>
          <w:sz w:val="28"/>
          <w:szCs w:val="28"/>
        </w:rPr>
        <w:t>.</w:t>
      </w:r>
    </w:p>
    <w:p w14:paraId="6EC19AC0" w14:textId="16297959" w:rsidR="00E864CC" w:rsidRDefault="00E864CC" w:rsidP="0026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мая 2020 года были подписаны и вступили в силу Дополнения к </w:t>
      </w:r>
      <w:bookmarkStart w:id="0" w:name="_Hlk62393142"/>
      <w:r>
        <w:rPr>
          <w:rFonts w:ascii="Times New Roman" w:hAnsi="Times New Roman" w:cs="Times New Roman"/>
          <w:sz w:val="28"/>
          <w:szCs w:val="28"/>
        </w:rPr>
        <w:t xml:space="preserve">Региональному отраслевому соглашению на 2018-21 г.г.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сохранению повышенной оплаты труда педагогических работников до 01.01.2021, если срок действия </w:t>
      </w:r>
      <w:r w:rsidR="00814E2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квалификационных категорий истек в период </w:t>
      </w:r>
      <w:r w:rsidR="00DB58D6">
        <w:rPr>
          <w:rFonts w:ascii="Times New Roman" w:hAnsi="Times New Roman" w:cs="Times New Roman"/>
          <w:sz w:val="28"/>
          <w:szCs w:val="28"/>
        </w:rPr>
        <w:t>режима повышенной готовности пр</w:t>
      </w:r>
      <w:r>
        <w:rPr>
          <w:rFonts w:ascii="Times New Roman" w:hAnsi="Times New Roman" w:cs="Times New Roman"/>
          <w:sz w:val="28"/>
          <w:szCs w:val="28"/>
        </w:rPr>
        <w:t>и распространении коронавирусной инфекции, установленны</w:t>
      </w:r>
      <w:r w:rsidR="000A69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Тюменской области.</w:t>
      </w:r>
      <w:r w:rsidR="00235F87">
        <w:rPr>
          <w:rFonts w:ascii="Times New Roman" w:hAnsi="Times New Roman" w:cs="Times New Roman"/>
          <w:sz w:val="28"/>
          <w:szCs w:val="28"/>
        </w:rPr>
        <w:t xml:space="preserve"> Оно также размещено на сайте Межрегиональной организации Профсоюза.</w:t>
      </w:r>
    </w:p>
    <w:p w14:paraId="1DAE1A95" w14:textId="77777777" w:rsidR="00814E27" w:rsidRDefault="00071BFA" w:rsidP="00AC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788" w:rsidRPr="00DC278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07.04.2014 № 276, и </w:t>
      </w:r>
      <w:r w:rsidR="002B14AF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DC2788" w:rsidRPr="00DC2788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</w:t>
      </w:r>
      <w:r w:rsidR="00E94D65">
        <w:rPr>
          <w:rFonts w:ascii="Times New Roman" w:hAnsi="Times New Roman" w:cs="Times New Roman"/>
          <w:sz w:val="28"/>
          <w:szCs w:val="28"/>
        </w:rPr>
        <w:t>в течение года</w:t>
      </w:r>
      <w:r w:rsidR="00DC2788" w:rsidRPr="00DC278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4DDA">
        <w:rPr>
          <w:rFonts w:ascii="Times New Roman" w:hAnsi="Times New Roman" w:cs="Times New Roman"/>
          <w:sz w:val="28"/>
          <w:szCs w:val="28"/>
        </w:rPr>
        <w:t>вовал</w:t>
      </w:r>
      <w:r w:rsidR="00DC2788" w:rsidRPr="00DC2788">
        <w:rPr>
          <w:rFonts w:ascii="Times New Roman" w:hAnsi="Times New Roman" w:cs="Times New Roman"/>
          <w:sz w:val="28"/>
          <w:szCs w:val="28"/>
        </w:rPr>
        <w:t xml:space="preserve"> в работе Областной аттестационной комиссии </w:t>
      </w:r>
      <w:r w:rsidR="00AC4DDA">
        <w:rPr>
          <w:rFonts w:ascii="Times New Roman" w:hAnsi="Times New Roman" w:cs="Times New Roman"/>
          <w:sz w:val="28"/>
          <w:szCs w:val="28"/>
        </w:rPr>
        <w:t>главный правовой инспектор труда</w:t>
      </w:r>
      <w:r w:rsidR="00DC2788" w:rsidRPr="00DC2788">
        <w:rPr>
          <w:rFonts w:ascii="Times New Roman" w:hAnsi="Times New Roman" w:cs="Times New Roman"/>
          <w:sz w:val="28"/>
          <w:szCs w:val="28"/>
        </w:rPr>
        <w:t xml:space="preserve"> Межрегиональной организации Профсоюза с целью представительства и защиты аттестуемых работников, контроля за соблюдением порядка и условий аттестации педагогов.</w:t>
      </w:r>
      <w:r w:rsidR="007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B1E41" w14:textId="060C91F4" w:rsidR="00DC2788" w:rsidRPr="0008246B" w:rsidRDefault="007B5E81" w:rsidP="00814E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течение отчетного периода обращали на предоставление дополнительных гарантий при аттестации педагогических работников</w:t>
      </w:r>
      <w:r w:rsidR="00814E27">
        <w:rPr>
          <w:rFonts w:ascii="Times New Roman" w:hAnsi="Times New Roman" w:cs="Times New Roman"/>
          <w:sz w:val="28"/>
          <w:szCs w:val="28"/>
        </w:rPr>
        <w:t>, установленных в</w:t>
      </w:r>
      <w:r w:rsidR="00814E27" w:rsidRPr="00814E27">
        <w:rPr>
          <w:rFonts w:ascii="Times New Roman" w:hAnsi="Times New Roman" w:cs="Times New Roman"/>
          <w:sz w:val="28"/>
          <w:szCs w:val="28"/>
        </w:rPr>
        <w:t xml:space="preserve"> Региональном отраслевом соглашени</w:t>
      </w:r>
      <w:r w:rsidR="00814E27">
        <w:rPr>
          <w:rFonts w:ascii="Times New Roman" w:hAnsi="Times New Roman" w:cs="Times New Roman"/>
          <w:sz w:val="28"/>
          <w:szCs w:val="28"/>
        </w:rPr>
        <w:t>и</w:t>
      </w:r>
      <w:r w:rsidR="00814E27" w:rsidRPr="00814E27">
        <w:rPr>
          <w:rFonts w:ascii="Times New Roman" w:hAnsi="Times New Roman" w:cs="Times New Roman"/>
          <w:sz w:val="28"/>
          <w:szCs w:val="28"/>
        </w:rPr>
        <w:t xml:space="preserve"> на 2018-21 г.г.</w:t>
      </w:r>
      <w:r w:rsidR="00814E27">
        <w:rPr>
          <w:rFonts w:ascii="Times New Roman" w:hAnsi="Times New Roman" w:cs="Times New Roman"/>
          <w:sz w:val="28"/>
          <w:szCs w:val="28"/>
        </w:rPr>
        <w:t>,</w:t>
      </w:r>
      <w:r w:rsidR="00814E27" w:rsidRPr="00814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только членам Профсоюза. </w:t>
      </w:r>
      <w:r w:rsidRPr="0008246B">
        <w:rPr>
          <w:rFonts w:ascii="Times New Roman" w:hAnsi="Times New Roman" w:cs="Times New Roman"/>
          <w:bCs/>
          <w:sz w:val="28"/>
          <w:szCs w:val="28"/>
        </w:rPr>
        <w:t>Были случаи, когда педагог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>и</w:t>
      </w:r>
      <w:r w:rsidRPr="0008246B">
        <w:rPr>
          <w:rFonts w:ascii="Times New Roman" w:hAnsi="Times New Roman" w:cs="Times New Roman"/>
          <w:bCs/>
          <w:sz w:val="28"/>
          <w:szCs w:val="28"/>
        </w:rPr>
        <w:t>, находясь в отпуске по уходу за ребенком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>, не платил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>и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 членские профсоюзные взносы в льготном размере и по истечении трех месяцев согласно Уставу Профсоюза выбывал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>и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членов Профсоюза. </w:t>
      </w:r>
      <w:r w:rsidR="00400E16" w:rsidRPr="0008246B">
        <w:rPr>
          <w:rFonts w:ascii="Times New Roman" w:hAnsi="Times New Roman" w:cs="Times New Roman"/>
          <w:bCs/>
          <w:sz w:val="28"/>
          <w:szCs w:val="28"/>
        </w:rPr>
        <w:t>Выйдя на работу и п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олучив соответствующие разъяснения, 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>выплачивал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>и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 xml:space="preserve">единовременно 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>членские взносы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 xml:space="preserve"> за период отпуска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E16" w:rsidRPr="0008246B">
        <w:rPr>
          <w:rFonts w:ascii="Times New Roman" w:hAnsi="Times New Roman" w:cs="Times New Roman"/>
          <w:bCs/>
          <w:sz w:val="28"/>
          <w:szCs w:val="28"/>
        </w:rPr>
        <w:t>и восстанавливал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>и</w:t>
      </w:r>
      <w:r w:rsidR="00400E16" w:rsidRPr="0008246B">
        <w:rPr>
          <w:rFonts w:ascii="Times New Roman" w:hAnsi="Times New Roman" w:cs="Times New Roman"/>
          <w:bCs/>
          <w:sz w:val="28"/>
          <w:szCs w:val="28"/>
        </w:rPr>
        <w:t>сь в Профсоюзе. После этого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 обра</w:t>
      </w:r>
      <w:r w:rsidR="00400E16" w:rsidRPr="0008246B">
        <w:rPr>
          <w:rFonts w:ascii="Times New Roman" w:hAnsi="Times New Roman" w:cs="Times New Roman"/>
          <w:bCs/>
          <w:sz w:val="28"/>
          <w:szCs w:val="28"/>
        </w:rPr>
        <w:t>щал</w:t>
      </w:r>
      <w:r w:rsidR="00EE6FFE" w:rsidRPr="0008246B">
        <w:rPr>
          <w:rFonts w:ascii="Times New Roman" w:hAnsi="Times New Roman" w:cs="Times New Roman"/>
          <w:bCs/>
          <w:sz w:val="28"/>
          <w:szCs w:val="28"/>
        </w:rPr>
        <w:t>и</w:t>
      </w:r>
      <w:r w:rsidR="00400E16" w:rsidRPr="0008246B">
        <w:rPr>
          <w:rFonts w:ascii="Times New Roman" w:hAnsi="Times New Roman" w:cs="Times New Roman"/>
          <w:bCs/>
          <w:sz w:val="28"/>
          <w:szCs w:val="28"/>
        </w:rPr>
        <w:t>сь</w:t>
      </w:r>
      <w:r w:rsidR="005565CB" w:rsidRPr="0008246B">
        <w:rPr>
          <w:rFonts w:ascii="Times New Roman" w:hAnsi="Times New Roman" w:cs="Times New Roman"/>
          <w:bCs/>
          <w:sz w:val="28"/>
          <w:szCs w:val="28"/>
        </w:rPr>
        <w:t xml:space="preserve"> в Областную аттестационную комиссию для сохранения повышенной оплаты труда в течение года с даты выхода на работу, если срок действия квалификационной категории закончился в период отпуска</w:t>
      </w:r>
      <w:r w:rsidR="00400E16" w:rsidRPr="0008246B">
        <w:rPr>
          <w:rFonts w:ascii="Times New Roman" w:hAnsi="Times New Roman" w:cs="Times New Roman"/>
          <w:bCs/>
          <w:sz w:val="28"/>
          <w:szCs w:val="28"/>
        </w:rPr>
        <w:t xml:space="preserve"> по уходу за ребенком.</w:t>
      </w:r>
    </w:p>
    <w:p w14:paraId="0F048CD1" w14:textId="0A8E8895" w:rsidR="007053C4" w:rsidRDefault="00A91A47" w:rsidP="001233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246B">
        <w:rPr>
          <w:rFonts w:ascii="Times New Roman" w:hAnsi="Times New Roman" w:cs="Times New Roman"/>
          <w:bCs/>
          <w:sz w:val="28"/>
          <w:szCs w:val="28"/>
        </w:rPr>
        <w:tab/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>В 20</w:t>
      </w:r>
      <w:r w:rsidR="00AC4DDA" w:rsidRPr="0008246B">
        <w:rPr>
          <w:rFonts w:ascii="Times New Roman" w:eastAsia="Times New Roman" w:hAnsi="Times New Roman"/>
          <w:bCs/>
          <w:sz w:val="28"/>
          <w:szCs w:val="28"/>
        </w:rPr>
        <w:t>20</w:t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 xml:space="preserve"> году председатель ТМО Общероссийского Профсоюза образования и председатели </w:t>
      </w:r>
      <w:r w:rsidR="004837A5">
        <w:rPr>
          <w:rFonts w:ascii="Times New Roman" w:eastAsia="Times New Roman" w:hAnsi="Times New Roman"/>
          <w:bCs/>
          <w:sz w:val="28"/>
          <w:szCs w:val="28"/>
        </w:rPr>
        <w:t>территориаль</w:t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 xml:space="preserve">ных организаций Профсоюза приняли активное участие в </w:t>
      </w:r>
      <w:r w:rsidR="007053C4" w:rsidRPr="0008246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выездн</w:t>
      </w:r>
      <w:r w:rsidR="00E6771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ом</w:t>
      </w:r>
      <w:r w:rsidR="007053C4" w:rsidRPr="0008246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«Дн</w:t>
      </w:r>
      <w:r w:rsidR="00E6771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</w:t>
      </w:r>
      <w:r w:rsidR="007053C4" w:rsidRPr="0008246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профсоюзов</w:t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>»</w:t>
      </w:r>
      <w:r w:rsidR="00E67715" w:rsidRPr="00E67715">
        <w:rPr>
          <w:rFonts w:ascii="Times New Roman" w:eastAsia="Times New Roman" w:hAnsi="Times New Roman"/>
          <w:bCs/>
          <w:sz w:val="28"/>
          <w:szCs w:val="28"/>
        </w:rPr>
        <w:t xml:space="preserve"> в городе Тобольске</w:t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>, организованн</w:t>
      </w:r>
      <w:r w:rsidR="00E67715">
        <w:rPr>
          <w:rFonts w:ascii="Times New Roman" w:eastAsia="Times New Roman" w:hAnsi="Times New Roman"/>
          <w:bCs/>
          <w:sz w:val="28"/>
          <w:szCs w:val="28"/>
        </w:rPr>
        <w:t>ом</w:t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 xml:space="preserve"> ТМООП «Тюменский облсовпроф», совместно с </w:t>
      </w:r>
      <w:r w:rsidR="00E67715">
        <w:rPr>
          <w:rFonts w:ascii="Times New Roman" w:eastAsia="Times New Roman" w:hAnsi="Times New Roman"/>
          <w:bCs/>
          <w:sz w:val="28"/>
          <w:szCs w:val="28"/>
        </w:rPr>
        <w:t>Д</w:t>
      </w:r>
      <w:r w:rsidR="007053C4" w:rsidRPr="0008246B">
        <w:rPr>
          <w:rFonts w:ascii="Times New Roman" w:eastAsia="Times New Roman" w:hAnsi="Times New Roman"/>
          <w:bCs/>
          <w:sz w:val="28"/>
          <w:szCs w:val="28"/>
        </w:rPr>
        <w:t>епартаментом труда и занятости населения Тюменской области, руководителями образовательных учреждений</w:t>
      </w:r>
      <w:r w:rsidR="00AC4DDA" w:rsidRPr="0024732B">
        <w:rPr>
          <w:rFonts w:ascii="Times New Roman" w:eastAsia="Times New Roman" w:hAnsi="Times New Roman"/>
          <w:bCs/>
          <w:sz w:val="28"/>
          <w:szCs w:val="28"/>
        </w:rPr>
        <w:t>,</w:t>
      </w:r>
      <w:r w:rsidR="007053C4" w:rsidRPr="0008246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где рассматривались вопросы совместной работы социальных партнеров</w:t>
      </w:r>
      <w:r w:rsidR="007053C4" w:rsidRPr="0008246B">
        <w:rPr>
          <w:rFonts w:ascii="Times New Roman" w:hAnsi="Times New Roman"/>
          <w:bCs/>
          <w:sz w:val="28"/>
          <w:szCs w:val="28"/>
        </w:rPr>
        <w:t xml:space="preserve"> по реализации национальных проектов на территори</w:t>
      </w:r>
      <w:r w:rsidR="00E67715">
        <w:rPr>
          <w:rFonts w:ascii="Times New Roman" w:hAnsi="Times New Roman"/>
          <w:bCs/>
          <w:sz w:val="28"/>
          <w:szCs w:val="28"/>
        </w:rPr>
        <w:t>и</w:t>
      </w:r>
      <w:r w:rsidR="007053C4" w:rsidRPr="0008246B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E67715">
        <w:rPr>
          <w:rFonts w:ascii="Times New Roman" w:hAnsi="Times New Roman"/>
          <w:bCs/>
          <w:sz w:val="28"/>
          <w:szCs w:val="28"/>
        </w:rPr>
        <w:t>ого</w:t>
      </w:r>
      <w:r w:rsidR="007053C4" w:rsidRPr="0008246B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E67715">
        <w:rPr>
          <w:rFonts w:ascii="Times New Roman" w:hAnsi="Times New Roman"/>
          <w:bCs/>
          <w:sz w:val="28"/>
          <w:szCs w:val="28"/>
        </w:rPr>
        <w:t>я.</w:t>
      </w:r>
    </w:p>
    <w:p w14:paraId="7C751D88" w14:textId="77777777" w:rsidR="00061493" w:rsidRPr="00061493" w:rsidRDefault="00061493" w:rsidP="000614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61493">
        <w:rPr>
          <w:rFonts w:ascii="Times New Roman" w:hAnsi="Times New Roman"/>
          <w:bCs/>
          <w:sz w:val="28"/>
          <w:szCs w:val="28"/>
        </w:rPr>
        <w:t>Совместно с представителями органов местного самоуправления, осуществляющих управления в сфере образования, работодателями проведено два Мониторинга: по оплате труда  и предоставлению отпусков работникам ОУ.</w:t>
      </w:r>
    </w:p>
    <w:p w14:paraId="33FAF074" w14:textId="77777777" w:rsidR="00061493" w:rsidRPr="00061493" w:rsidRDefault="00061493" w:rsidP="000614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493">
        <w:rPr>
          <w:rFonts w:ascii="Times New Roman" w:hAnsi="Times New Roman"/>
          <w:bCs/>
          <w:sz w:val="28"/>
          <w:szCs w:val="28"/>
        </w:rPr>
        <w:tab/>
        <w:t>На заседаниях президиума Межрегиональной организации Профсоюза 25 февраля 2020 года, постановление № 2, подведены итоги Мониторинга по оплате труда работников образовательных учреждений Тюменской области (без АО) и 21 декабря 2020 года, постановление № 4, обобщены результаты итогов Мониторинга по соблюдению трудового законодательства при установлении и предоставлении ежегодных оплачиваемых отпусков работникам образовательных учреждений в 2020 году.</w:t>
      </w:r>
    </w:p>
    <w:p w14:paraId="3CE76A55" w14:textId="2E881CF8" w:rsidR="00061493" w:rsidRPr="00061493" w:rsidRDefault="00061493" w:rsidP="000614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493">
        <w:rPr>
          <w:rFonts w:ascii="Times New Roman" w:hAnsi="Times New Roman"/>
          <w:bCs/>
          <w:sz w:val="28"/>
          <w:szCs w:val="28"/>
        </w:rPr>
        <w:tab/>
        <w:t xml:space="preserve">По результатам Мониторинга по оплате труда работников ОУ </w:t>
      </w:r>
      <w:r w:rsidR="00A961ED">
        <w:rPr>
          <w:rFonts w:ascii="Times New Roman" w:hAnsi="Times New Roman"/>
          <w:bCs/>
          <w:sz w:val="28"/>
          <w:szCs w:val="28"/>
        </w:rPr>
        <w:t>отмечаем</w:t>
      </w:r>
      <w:r w:rsidRPr="00061493">
        <w:rPr>
          <w:rFonts w:ascii="Times New Roman" w:hAnsi="Times New Roman"/>
          <w:bCs/>
          <w:sz w:val="28"/>
          <w:szCs w:val="28"/>
        </w:rPr>
        <w:t xml:space="preserve"> лучшие муниципальные образования</w:t>
      </w:r>
      <w:r w:rsidR="004837A5">
        <w:rPr>
          <w:rFonts w:ascii="Times New Roman" w:hAnsi="Times New Roman"/>
          <w:bCs/>
          <w:sz w:val="28"/>
          <w:szCs w:val="28"/>
        </w:rPr>
        <w:t>, где не выявлены нарушения прав работников</w:t>
      </w:r>
      <w:r>
        <w:rPr>
          <w:rFonts w:ascii="Times New Roman" w:hAnsi="Times New Roman"/>
          <w:bCs/>
          <w:sz w:val="28"/>
          <w:szCs w:val="28"/>
        </w:rPr>
        <w:t>:</w:t>
      </w:r>
      <w:r w:rsidRPr="00061493">
        <w:rPr>
          <w:rFonts w:ascii="Times New Roman" w:hAnsi="Times New Roman"/>
          <w:bCs/>
          <w:sz w:val="28"/>
          <w:szCs w:val="28"/>
        </w:rPr>
        <w:t xml:space="preserve"> Абатский, Заводоуковский, Нижнетавдинский муниципальные районы, г. Тюмень и г. Ялуторовск.</w:t>
      </w:r>
    </w:p>
    <w:p w14:paraId="4504A3A4" w14:textId="2E6707BA" w:rsidR="00061493" w:rsidRPr="0008246B" w:rsidRDefault="00061493" w:rsidP="000614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61493">
        <w:rPr>
          <w:rFonts w:ascii="Times New Roman" w:hAnsi="Times New Roman"/>
          <w:bCs/>
          <w:sz w:val="28"/>
          <w:szCs w:val="28"/>
        </w:rPr>
        <w:t xml:space="preserve">Подводя итоги </w:t>
      </w:r>
      <w:r>
        <w:rPr>
          <w:rFonts w:ascii="Times New Roman" w:hAnsi="Times New Roman"/>
          <w:bCs/>
          <w:sz w:val="28"/>
          <w:szCs w:val="28"/>
        </w:rPr>
        <w:t>М</w:t>
      </w:r>
      <w:r w:rsidRPr="00061493">
        <w:rPr>
          <w:rFonts w:ascii="Times New Roman" w:hAnsi="Times New Roman"/>
          <w:bCs/>
          <w:sz w:val="28"/>
          <w:szCs w:val="28"/>
        </w:rPr>
        <w:t>ониторинга</w:t>
      </w:r>
      <w:r>
        <w:rPr>
          <w:rFonts w:ascii="Times New Roman" w:hAnsi="Times New Roman"/>
          <w:bCs/>
          <w:sz w:val="28"/>
          <w:szCs w:val="28"/>
        </w:rPr>
        <w:t xml:space="preserve"> по предоставлению отпусков</w:t>
      </w:r>
      <w:r w:rsidRPr="00061493">
        <w:rPr>
          <w:rFonts w:ascii="Times New Roman" w:hAnsi="Times New Roman"/>
          <w:bCs/>
          <w:sz w:val="28"/>
          <w:szCs w:val="28"/>
        </w:rPr>
        <w:t xml:space="preserve">, выделяем 3 муниципальных образования: Аромашевский муниципальный район, Голышмановский городской округ и г. Тобольск, где </w:t>
      </w:r>
      <w:r>
        <w:rPr>
          <w:rFonts w:ascii="Times New Roman" w:hAnsi="Times New Roman"/>
          <w:bCs/>
          <w:sz w:val="28"/>
          <w:szCs w:val="28"/>
        </w:rPr>
        <w:t>практически отсутствуют</w:t>
      </w:r>
      <w:r w:rsidRPr="00061493">
        <w:rPr>
          <w:rFonts w:ascii="Times New Roman" w:hAnsi="Times New Roman"/>
          <w:bCs/>
          <w:sz w:val="28"/>
          <w:szCs w:val="28"/>
        </w:rPr>
        <w:t xml:space="preserve"> нарушения прав работников в общеобразовательных и дошкольных образовательных учреждениях.</w:t>
      </w:r>
    </w:p>
    <w:p w14:paraId="34A0C94F" w14:textId="36A1844F" w:rsidR="00AC4DDA" w:rsidRDefault="00AC4DDA" w:rsidP="007F30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8246B">
        <w:rPr>
          <w:rFonts w:ascii="Times New Roman" w:hAnsi="Times New Roman"/>
          <w:bCs/>
          <w:sz w:val="28"/>
          <w:szCs w:val="28"/>
        </w:rPr>
        <w:t>Пр</w:t>
      </w:r>
      <w:r w:rsidR="00E60CAB">
        <w:rPr>
          <w:rFonts w:ascii="Times New Roman" w:hAnsi="Times New Roman"/>
          <w:bCs/>
          <w:sz w:val="28"/>
          <w:szCs w:val="28"/>
        </w:rPr>
        <w:t>офактив при</w:t>
      </w:r>
      <w:r w:rsidRPr="0008246B">
        <w:rPr>
          <w:rFonts w:ascii="Times New Roman" w:hAnsi="Times New Roman"/>
          <w:bCs/>
          <w:sz w:val="28"/>
          <w:szCs w:val="28"/>
        </w:rPr>
        <w:t>нял участие 23.09.2020 в организованном Тюменским облсовпрофом семинаре «Школа социального партнерства»</w:t>
      </w:r>
      <w:r w:rsidR="007F3038" w:rsidRPr="0008246B">
        <w:rPr>
          <w:rFonts w:ascii="Times New Roman" w:hAnsi="Times New Roman"/>
          <w:bCs/>
          <w:sz w:val="28"/>
          <w:szCs w:val="28"/>
        </w:rPr>
        <w:t>.</w:t>
      </w:r>
    </w:p>
    <w:p w14:paraId="3C9AE24D" w14:textId="03543A89" w:rsidR="007053C4" w:rsidRDefault="007F3038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помощь </w:t>
      </w:r>
      <w:r w:rsidR="00A961ED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был</w:t>
      </w:r>
      <w:r w:rsidR="00F937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 w:rsidR="00F9379D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79D">
        <w:rPr>
          <w:rFonts w:ascii="Times New Roman" w:hAnsi="Times New Roman" w:cs="Times New Roman"/>
          <w:sz w:val="28"/>
          <w:szCs w:val="28"/>
        </w:rPr>
        <w:t xml:space="preserve">с апреля по декабрь  отчетного периода 11 </w:t>
      </w:r>
      <w:r w:rsidR="0008246B">
        <w:rPr>
          <w:rFonts w:ascii="Times New Roman" w:hAnsi="Times New Roman" w:cs="Times New Roman"/>
          <w:sz w:val="28"/>
          <w:szCs w:val="28"/>
        </w:rPr>
        <w:t>обзор</w:t>
      </w:r>
      <w:r w:rsidR="00F9379D">
        <w:rPr>
          <w:rFonts w:ascii="Times New Roman" w:hAnsi="Times New Roman" w:cs="Times New Roman"/>
          <w:sz w:val="28"/>
          <w:szCs w:val="28"/>
        </w:rPr>
        <w:t>ов</w:t>
      </w:r>
      <w:r w:rsidR="0008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08246B">
        <w:rPr>
          <w:rFonts w:ascii="Times New Roman" w:hAnsi="Times New Roman" w:cs="Times New Roman"/>
          <w:sz w:val="28"/>
          <w:szCs w:val="28"/>
        </w:rPr>
        <w:t>ов, принятых на федеральном и региональном уровнях в связи с особенностями правового регулирования трудовых отношений в период распространения коронавирусной инфекции</w:t>
      </w:r>
      <w:r w:rsidR="00F9379D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08246B">
        <w:rPr>
          <w:rFonts w:ascii="Times New Roman" w:hAnsi="Times New Roman" w:cs="Times New Roman"/>
          <w:sz w:val="28"/>
          <w:szCs w:val="28"/>
        </w:rPr>
        <w:t>изменения</w:t>
      </w:r>
      <w:r w:rsidR="00F9379D">
        <w:rPr>
          <w:rFonts w:ascii="Times New Roman" w:hAnsi="Times New Roman" w:cs="Times New Roman"/>
          <w:sz w:val="28"/>
          <w:szCs w:val="28"/>
        </w:rPr>
        <w:t xml:space="preserve"> в трудовом законодательстве и кадровой работе в 2020-21 г.г.; изменения в налоговом законодательстве в 2021 г.; о</w:t>
      </w:r>
      <w:r w:rsidR="007F7EC9">
        <w:rPr>
          <w:rFonts w:ascii="Times New Roman" w:hAnsi="Times New Roman" w:cs="Times New Roman"/>
          <w:sz w:val="28"/>
          <w:szCs w:val="28"/>
        </w:rPr>
        <w:t xml:space="preserve"> переходе</w:t>
      </w:r>
      <w:r w:rsidR="00F9379D">
        <w:rPr>
          <w:rFonts w:ascii="Times New Roman" w:hAnsi="Times New Roman" w:cs="Times New Roman"/>
          <w:sz w:val="28"/>
          <w:szCs w:val="28"/>
        </w:rPr>
        <w:t xml:space="preserve"> </w:t>
      </w:r>
      <w:r w:rsidR="007F7EC9">
        <w:rPr>
          <w:rFonts w:ascii="Times New Roman" w:hAnsi="Times New Roman" w:cs="Times New Roman"/>
          <w:sz w:val="28"/>
          <w:szCs w:val="28"/>
        </w:rPr>
        <w:t xml:space="preserve">на </w:t>
      </w:r>
      <w:r w:rsidR="00F9379D">
        <w:rPr>
          <w:rFonts w:ascii="Times New Roman" w:hAnsi="Times New Roman" w:cs="Times New Roman"/>
          <w:sz w:val="28"/>
          <w:szCs w:val="28"/>
        </w:rPr>
        <w:t>«электронны</w:t>
      </w:r>
      <w:r w:rsidR="007F7EC9">
        <w:rPr>
          <w:rFonts w:ascii="Times New Roman" w:hAnsi="Times New Roman" w:cs="Times New Roman"/>
          <w:sz w:val="28"/>
          <w:szCs w:val="28"/>
        </w:rPr>
        <w:t>е</w:t>
      </w:r>
      <w:r w:rsidR="00F9379D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F7EC9">
        <w:rPr>
          <w:rFonts w:ascii="Times New Roman" w:hAnsi="Times New Roman" w:cs="Times New Roman"/>
          <w:sz w:val="28"/>
          <w:szCs w:val="28"/>
        </w:rPr>
        <w:t>е</w:t>
      </w:r>
      <w:r w:rsidR="00F9379D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7F7EC9">
        <w:rPr>
          <w:rFonts w:ascii="Times New Roman" w:hAnsi="Times New Roman" w:cs="Times New Roman"/>
          <w:sz w:val="28"/>
          <w:szCs w:val="28"/>
        </w:rPr>
        <w:t>и</w:t>
      </w:r>
      <w:r w:rsidR="00F9379D">
        <w:rPr>
          <w:rFonts w:ascii="Times New Roman" w:hAnsi="Times New Roman" w:cs="Times New Roman"/>
          <w:sz w:val="28"/>
          <w:szCs w:val="28"/>
        </w:rPr>
        <w:t xml:space="preserve">»; по оформлению листов нетрудоспособности; по соблюдению санитарно-эпидемиологических требований; новые СанПиНы в сфере образования; по особенностям государственной итоговой аттестации в </w:t>
      </w:r>
      <w:r w:rsidR="00F9379D">
        <w:rPr>
          <w:rFonts w:ascii="Times New Roman" w:hAnsi="Times New Roman" w:cs="Times New Roman"/>
          <w:sz w:val="28"/>
          <w:szCs w:val="28"/>
        </w:rPr>
        <w:lastRenderedPageBreak/>
        <w:t>2020 г.</w:t>
      </w:r>
      <w:r w:rsidR="00E60CAB">
        <w:rPr>
          <w:rFonts w:ascii="Times New Roman" w:hAnsi="Times New Roman" w:cs="Times New Roman"/>
          <w:sz w:val="28"/>
          <w:szCs w:val="28"/>
        </w:rPr>
        <w:t xml:space="preserve"> и в 2021 г.</w:t>
      </w:r>
      <w:r w:rsidR="00F9379D">
        <w:rPr>
          <w:rFonts w:ascii="Times New Roman" w:hAnsi="Times New Roman" w:cs="Times New Roman"/>
          <w:sz w:val="28"/>
          <w:szCs w:val="28"/>
        </w:rPr>
        <w:t>;  сравнительная таблица поправок в новую Конституцию Российской Федерации.</w:t>
      </w:r>
      <w:r w:rsidR="00B97FE3">
        <w:rPr>
          <w:rFonts w:ascii="Times New Roman" w:hAnsi="Times New Roman" w:cs="Times New Roman"/>
          <w:sz w:val="28"/>
          <w:szCs w:val="28"/>
        </w:rPr>
        <w:t>; формы документов при переводе работников на временную дистанционную (удаленную) работу и др.</w:t>
      </w:r>
    </w:p>
    <w:p w14:paraId="0E1C6753" w14:textId="77777777" w:rsidR="00902C78" w:rsidRDefault="00902C78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87C8A" w14:textId="72B490CC" w:rsidR="007412C7" w:rsidRDefault="00EC28A9" w:rsidP="002A2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9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12C7" w:rsidRPr="00E94BC9">
        <w:rPr>
          <w:rFonts w:ascii="Times New Roman" w:hAnsi="Times New Roman" w:cs="Times New Roman"/>
          <w:b/>
          <w:bCs/>
          <w:sz w:val="28"/>
          <w:szCs w:val="28"/>
        </w:rPr>
        <w:t>. Обязательства в области экономики и управления образованием</w:t>
      </w:r>
    </w:p>
    <w:p w14:paraId="1423E46A" w14:textId="77777777" w:rsidR="00902C78" w:rsidRDefault="00902C78" w:rsidP="002A2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1910C" w14:textId="4D8FE9F6" w:rsidR="00C34B1C" w:rsidRDefault="007412C7" w:rsidP="00BF2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DC7">
        <w:rPr>
          <w:rFonts w:ascii="Times New Roman" w:hAnsi="Times New Roman" w:cs="Times New Roman"/>
          <w:bCs/>
          <w:sz w:val="28"/>
          <w:szCs w:val="28"/>
        </w:rPr>
        <w:t>Совместная деятельность с департаментом образования и науки Тюменской области</w:t>
      </w:r>
      <w:r w:rsidR="001214F3" w:rsidRPr="00B27DC7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B27DC7" w:rsidRPr="00B27DC7">
        <w:rPr>
          <w:rFonts w:ascii="Times New Roman" w:hAnsi="Times New Roman" w:cs="Times New Roman"/>
          <w:bCs/>
          <w:sz w:val="28"/>
          <w:szCs w:val="28"/>
        </w:rPr>
        <w:t>20</w:t>
      </w:r>
      <w:r w:rsidR="001214F3" w:rsidRPr="00B27DC7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6332F8">
        <w:rPr>
          <w:rFonts w:ascii="Times New Roman" w:hAnsi="Times New Roman" w:cs="Times New Roman"/>
          <w:bCs/>
          <w:sz w:val="28"/>
          <w:szCs w:val="28"/>
        </w:rPr>
        <w:t>осуществлялась</w:t>
      </w:r>
      <w:r w:rsidRPr="00B27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8A9" w:rsidRPr="00B27DC7">
        <w:rPr>
          <w:rFonts w:ascii="Times New Roman" w:hAnsi="Times New Roman" w:cs="Times New Roman"/>
          <w:bCs/>
          <w:sz w:val="28"/>
          <w:szCs w:val="28"/>
        </w:rPr>
        <w:t>с целью</w:t>
      </w:r>
      <w:r w:rsidR="00316A26" w:rsidRPr="00B27DC7">
        <w:rPr>
          <w:bCs/>
        </w:rPr>
        <w:t xml:space="preserve"> </w:t>
      </w:r>
      <w:r w:rsidR="00316A26" w:rsidRPr="00B27DC7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EC28A9" w:rsidRPr="00B27DC7">
        <w:rPr>
          <w:rFonts w:ascii="Times New Roman" w:hAnsi="Times New Roman" w:cs="Times New Roman"/>
          <w:bCs/>
          <w:sz w:val="28"/>
          <w:szCs w:val="28"/>
        </w:rPr>
        <w:t>и</w:t>
      </w:r>
      <w:r w:rsidR="00316A26" w:rsidRPr="00B27DC7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Тюменской области «Развитие образования и науки»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332F8">
        <w:rPr>
          <w:rFonts w:ascii="Times New Roman" w:hAnsi="Times New Roman" w:cs="Times New Roman"/>
          <w:bCs/>
          <w:sz w:val="28"/>
          <w:szCs w:val="28"/>
        </w:rPr>
        <w:t>2020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-</w:t>
      </w:r>
      <w:r w:rsidR="00316A26" w:rsidRPr="00B27DC7">
        <w:rPr>
          <w:rFonts w:ascii="Times New Roman" w:hAnsi="Times New Roman" w:cs="Times New Roman"/>
          <w:bCs/>
          <w:sz w:val="28"/>
          <w:szCs w:val="28"/>
        </w:rPr>
        <w:t>202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316A26" w:rsidRPr="00B27DC7">
        <w:rPr>
          <w:rFonts w:ascii="Times New Roman" w:hAnsi="Times New Roman" w:cs="Times New Roman"/>
          <w:bCs/>
          <w:sz w:val="28"/>
          <w:szCs w:val="28"/>
        </w:rPr>
        <w:t>год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ы), утвержденной постановлением Правительства Тюменской области</w:t>
      </w:r>
      <w:r w:rsidR="006332F8" w:rsidRPr="006332F8">
        <w:rPr>
          <w:rFonts w:ascii="Segoe UI" w:hAnsi="Segoe UI" w:cs="Segoe UI"/>
          <w:color w:val="3A4256"/>
          <w:shd w:val="clear" w:color="auto" w:fill="FFFFFF"/>
        </w:rPr>
        <w:t xml:space="preserve"> </w:t>
      </w:r>
      <w:r w:rsidR="006332F8" w:rsidRPr="006332F8">
        <w:rPr>
          <w:rFonts w:ascii="Times New Roman" w:hAnsi="Times New Roman" w:cs="Times New Roman"/>
          <w:bCs/>
          <w:sz w:val="28"/>
          <w:szCs w:val="28"/>
        </w:rPr>
        <w:t xml:space="preserve">от 06.12.2019 № 443-п </w:t>
      </w:r>
      <w:r w:rsidR="006332F8">
        <w:rPr>
          <w:rFonts w:ascii="Times New Roman" w:hAnsi="Times New Roman" w:cs="Times New Roman"/>
          <w:bCs/>
          <w:sz w:val="28"/>
          <w:szCs w:val="28"/>
        </w:rPr>
        <w:t>«</w:t>
      </w:r>
      <w:r w:rsidR="006332F8" w:rsidRPr="006332F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14.12.2018 № 479-п</w:t>
      </w:r>
      <w:r w:rsidR="006332F8">
        <w:rPr>
          <w:rFonts w:ascii="Times New Roman" w:hAnsi="Times New Roman" w:cs="Times New Roman"/>
          <w:bCs/>
          <w:sz w:val="28"/>
          <w:szCs w:val="28"/>
        </w:rPr>
        <w:t>»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, в частности</w:t>
      </w:r>
      <w:r w:rsidR="00B66C97" w:rsidRPr="00B27DC7">
        <w:rPr>
          <w:rFonts w:ascii="Times New Roman" w:hAnsi="Times New Roman" w:cs="Times New Roman"/>
          <w:bCs/>
          <w:sz w:val="28"/>
          <w:szCs w:val="28"/>
        </w:rPr>
        <w:t>:</w:t>
      </w:r>
      <w:r w:rsidRPr="00B27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регионального проекта «Учитель будущего» в рамках реализации национального проекта «Образование».</w:t>
      </w:r>
    </w:p>
    <w:p w14:paraId="7CEF12E3" w14:textId="3FAB33D7" w:rsidR="00220932" w:rsidRDefault="00D02FFE" w:rsidP="000A69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C34B1C" w:rsidRPr="00C34B1C">
        <w:rPr>
          <w:rFonts w:ascii="Times New Roman" w:hAnsi="Times New Roman" w:cs="Times New Roman"/>
          <w:bCs/>
          <w:sz w:val="28"/>
          <w:szCs w:val="28"/>
        </w:rPr>
        <w:t xml:space="preserve"> 2020 года </w:t>
      </w:r>
      <w:r w:rsidR="00C34B1C">
        <w:rPr>
          <w:rFonts w:ascii="Times New Roman" w:hAnsi="Times New Roman" w:cs="Times New Roman"/>
          <w:bCs/>
          <w:sz w:val="28"/>
          <w:szCs w:val="28"/>
        </w:rPr>
        <w:t xml:space="preserve">Департаментом образования </w:t>
      </w:r>
      <w:r w:rsidR="00C34B1C" w:rsidRPr="00C34B1C">
        <w:rPr>
          <w:rFonts w:ascii="Times New Roman" w:hAnsi="Times New Roman" w:cs="Times New Roman"/>
          <w:bCs/>
          <w:sz w:val="28"/>
          <w:szCs w:val="28"/>
        </w:rPr>
        <w:t>внедрена система непрерывного и планомерного повышения</w:t>
      </w:r>
      <w:r w:rsidR="00C34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1C" w:rsidRPr="00C34B1C">
        <w:rPr>
          <w:rFonts w:ascii="Times New Roman" w:hAnsi="Times New Roman" w:cs="Times New Roman"/>
          <w:bCs/>
          <w:sz w:val="28"/>
          <w:szCs w:val="28"/>
        </w:rPr>
        <w:t>квалификации педагогических работников</w:t>
      </w:r>
      <w:r w:rsidR="000A690B">
        <w:rPr>
          <w:rFonts w:ascii="Times New Roman" w:hAnsi="Times New Roman" w:cs="Times New Roman"/>
          <w:bCs/>
          <w:sz w:val="28"/>
          <w:szCs w:val="28"/>
        </w:rPr>
        <w:t>, которая финансируется из областного бюджета.</w:t>
      </w:r>
      <w:r w:rsidR="00C34B1C" w:rsidRPr="00C34B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FAFF5D" w14:textId="11E0B72F" w:rsidR="007412C7" w:rsidRPr="00B27DC7" w:rsidRDefault="00BB161C" w:rsidP="00CC36D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DC7">
        <w:rPr>
          <w:rFonts w:ascii="Times New Roman" w:hAnsi="Times New Roman" w:cs="Times New Roman"/>
          <w:bCs/>
          <w:sz w:val="28"/>
          <w:szCs w:val="28"/>
        </w:rPr>
        <w:t>Совместно с Д</w:t>
      </w:r>
      <w:r w:rsidR="007412C7" w:rsidRPr="00B27DC7">
        <w:rPr>
          <w:rFonts w:ascii="Times New Roman" w:hAnsi="Times New Roman" w:cs="Times New Roman"/>
          <w:bCs/>
          <w:sz w:val="28"/>
          <w:szCs w:val="28"/>
        </w:rPr>
        <w:t>епартаментом</w:t>
      </w:r>
      <w:r w:rsidRPr="00B27DC7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7412C7" w:rsidRPr="00B27DC7">
        <w:rPr>
          <w:rFonts w:ascii="Times New Roman" w:hAnsi="Times New Roman" w:cs="Times New Roman"/>
          <w:bCs/>
          <w:sz w:val="28"/>
          <w:szCs w:val="28"/>
        </w:rPr>
        <w:t xml:space="preserve"> рассмотрен проект областного бюджета системы образования на 20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2</w:t>
      </w:r>
      <w:r w:rsidR="004A0422">
        <w:rPr>
          <w:rFonts w:ascii="Times New Roman" w:hAnsi="Times New Roman" w:cs="Times New Roman"/>
          <w:bCs/>
          <w:sz w:val="28"/>
          <w:szCs w:val="28"/>
        </w:rPr>
        <w:t>1</w:t>
      </w:r>
      <w:r w:rsidR="007412C7" w:rsidRPr="00B27DC7">
        <w:rPr>
          <w:rFonts w:ascii="Times New Roman" w:hAnsi="Times New Roman" w:cs="Times New Roman"/>
          <w:bCs/>
          <w:sz w:val="28"/>
          <w:szCs w:val="28"/>
        </w:rPr>
        <w:t xml:space="preserve"> год и последующие 20</w:t>
      </w:r>
      <w:r w:rsidR="00EC28A9" w:rsidRPr="00B27DC7">
        <w:rPr>
          <w:rFonts w:ascii="Times New Roman" w:hAnsi="Times New Roman" w:cs="Times New Roman"/>
          <w:bCs/>
          <w:sz w:val="28"/>
          <w:szCs w:val="28"/>
        </w:rPr>
        <w:t>2</w:t>
      </w:r>
      <w:r w:rsidR="004A0422">
        <w:rPr>
          <w:rFonts w:ascii="Times New Roman" w:hAnsi="Times New Roman" w:cs="Times New Roman"/>
          <w:bCs/>
          <w:sz w:val="28"/>
          <w:szCs w:val="28"/>
        </w:rPr>
        <w:t>2</w:t>
      </w:r>
      <w:r w:rsidR="007412C7" w:rsidRPr="00B27DC7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B66C97" w:rsidRPr="00B27DC7">
        <w:rPr>
          <w:rFonts w:ascii="Times New Roman" w:hAnsi="Times New Roman" w:cs="Times New Roman"/>
          <w:bCs/>
          <w:sz w:val="28"/>
          <w:szCs w:val="28"/>
        </w:rPr>
        <w:t>2</w:t>
      </w:r>
      <w:r w:rsidR="004A0422">
        <w:rPr>
          <w:rFonts w:ascii="Times New Roman" w:hAnsi="Times New Roman" w:cs="Times New Roman"/>
          <w:bCs/>
          <w:sz w:val="28"/>
          <w:szCs w:val="28"/>
        </w:rPr>
        <w:t>3</w:t>
      </w:r>
      <w:r w:rsidR="007412C7" w:rsidRPr="00B27DC7">
        <w:rPr>
          <w:rFonts w:ascii="Times New Roman" w:hAnsi="Times New Roman" w:cs="Times New Roman"/>
          <w:bCs/>
          <w:sz w:val="28"/>
          <w:szCs w:val="28"/>
        </w:rPr>
        <w:t xml:space="preserve"> г.г. 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в части планирования в составе расходов областного бюджета, а также при формировании межбюджетных отношений с местными бюджетами средств на сохранение уровня оплаты труда работников в сфере образования, достигнутого в 201</w:t>
      </w:r>
      <w:r w:rsidR="004A0422">
        <w:rPr>
          <w:rFonts w:ascii="Times New Roman" w:hAnsi="Times New Roman" w:cs="Times New Roman"/>
          <w:bCs/>
          <w:sz w:val="28"/>
          <w:szCs w:val="28"/>
        </w:rPr>
        <w:t>9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году в соответствии с Указом Президента Российской Федерации от 07.05.2012 № 597 «О мероприятиях по реализации государственной социальной политики», а также на повышение заработной платы отдельных категорий работников бюджетной сферы в связи с установлением минимальной заработной платы в Тюменской области с 1 января 202</w:t>
      </w:r>
      <w:r w:rsidR="004A0422">
        <w:rPr>
          <w:rFonts w:ascii="Times New Roman" w:hAnsi="Times New Roman" w:cs="Times New Roman"/>
          <w:bCs/>
          <w:sz w:val="28"/>
          <w:szCs w:val="28"/>
        </w:rPr>
        <w:t>1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года в сумме 12 </w:t>
      </w:r>
      <w:r w:rsidR="004A0422">
        <w:rPr>
          <w:rFonts w:ascii="Times New Roman" w:hAnsi="Times New Roman" w:cs="Times New Roman"/>
          <w:bCs/>
          <w:sz w:val="28"/>
          <w:szCs w:val="28"/>
        </w:rPr>
        <w:t>871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4A0422">
        <w:rPr>
          <w:rFonts w:ascii="Times New Roman" w:hAnsi="Times New Roman" w:cs="Times New Roman"/>
          <w:bCs/>
          <w:sz w:val="28"/>
          <w:szCs w:val="28"/>
        </w:rPr>
        <w:t>ь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23436A" w14:textId="77777777" w:rsidR="001233FC" w:rsidRPr="00B27DC7" w:rsidRDefault="001233FC" w:rsidP="00CC36D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DC7">
        <w:rPr>
          <w:rFonts w:ascii="Times New Roman" w:hAnsi="Times New Roman" w:cs="Times New Roman"/>
          <w:bCs/>
          <w:sz w:val="28"/>
          <w:szCs w:val="28"/>
        </w:rPr>
        <w:t>Принятие работодателями ЛНА, устанавливающих систему оплаты труда, а также критерии, показатели и периодичность оценки эффективности деятельности работников осуществляется, в основном, по согласованию с профкомом первичной профсоюзной организации, что соответствует ст.ст. 135, 372 Трудового кодекса Российской Федерации.</w:t>
      </w:r>
    </w:p>
    <w:p w14:paraId="5EDE0EED" w14:textId="5859E2B2" w:rsidR="007053C4" w:rsidRPr="00B27DC7" w:rsidRDefault="007053C4" w:rsidP="007053C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DC7">
        <w:rPr>
          <w:rFonts w:ascii="Times New Roman" w:hAnsi="Times New Roman" w:cs="Times New Roman"/>
          <w:bCs/>
          <w:sz w:val="28"/>
          <w:szCs w:val="28"/>
        </w:rPr>
        <w:t>В отчетный период своевременно и в полном объеме выделялись средства из областного бюджета на единовременное вознаграждение при достижении пенсионного возраста педагогическим работникам и на ежемесячные доплаты работникам, имеющим государственные награды  (ордена СССР или РФ), почетные звания СССР или РФ («Заслуженный работник…», соответствующие профилю выполняемой работы, ученые степени (доктор наук и кандидат наук).</w:t>
      </w:r>
    </w:p>
    <w:p w14:paraId="07EF76A3" w14:textId="7A688051" w:rsidR="00421FD1" w:rsidRDefault="007412C7" w:rsidP="00E60CAB">
      <w:pPr>
        <w:spacing w:after="0" w:line="240" w:lineRule="auto"/>
        <w:ind w:left="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DC7">
        <w:rPr>
          <w:rFonts w:ascii="Times New Roman" w:hAnsi="Times New Roman" w:cs="Times New Roman"/>
          <w:bCs/>
          <w:sz w:val="28"/>
          <w:szCs w:val="28"/>
        </w:rPr>
        <w:tab/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В течение 20</w:t>
      </w:r>
      <w:r w:rsidR="004A0422">
        <w:rPr>
          <w:rFonts w:ascii="Times New Roman" w:hAnsi="Times New Roman" w:cs="Times New Roman"/>
          <w:bCs/>
          <w:sz w:val="28"/>
          <w:szCs w:val="28"/>
        </w:rPr>
        <w:t>20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года воспользовались правом сохранения повышенного уровня оплаты труда, предусмотренным дополнительными гарантиями для членов Профсоюза в Региональном отраслевом соглашении, </w:t>
      </w:r>
      <w:r w:rsidR="00034351">
        <w:rPr>
          <w:rFonts w:ascii="Times New Roman" w:hAnsi="Times New Roman" w:cs="Times New Roman"/>
          <w:bCs/>
          <w:sz w:val="28"/>
          <w:szCs w:val="28"/>
        </w:rPr>
        <w:t>24</w:t>
      </w:r>
      <w:r w:rsidR="004A0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педагогических работник</w:t>
      </w:r>
      <w:r w:rsidR="00A25FF4">
        <w:rPr>
          <w:rFonts w:ascii="Times New Roman" w:hAnsi="Times New Roman" w:cs="Times New Roman"/>
          <w:bCs/>
          <w:sz w:val="28"/>
          <w:szCs w:val="28"/>
        </w:rPr>
        <w:t>а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5FF4">
        <w:rPr>
          <w:rFonts w:ascii="Times New Roman" w:hAnsi="Times New Roman" w:cs="Times New Roman"/>
          <w:bCs/>
          <w:sz w:val="28"/>
          <w:szCs w:val="28"/>
        </w:rPr>
        <w:t xml:space="preserve">являющиеся членами Профсоюза, 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из них: </w:t>
      </w:r>
      <w:r w:rsidR="00A25FF4">
        <w:rPr>
          <w:rFonts w:ascii="Times New Roman" w:hAnsi="Times New Roman" w:cs="Times New Roman"/>
          <w:bCs/>
          <w:sz w:val="28"/>
          <w:szCs w:val="28"/>
        </w:rPr>
        <w:t>8 педработников дошкольных образовательных учреждений, 13 педагогов общеобразовательных учреждений, 3 педагога профессиональных образовательных учреждений</w:t>
      </w:r>
      <w:r w:rsidR="00E60CAB">
        <w:rPr>
          <w:rFonts w:ascii="Times New Roman" w:hAnsi="Times New Roman" w:cs="Times New Roman"/>
          <w:bCs/>
          <w:sz w:val="28"/>
          <w:szCs w:val="28"/>
        </w:rPr>
        <w:t xml:space="preserve">, причем: </w:t>
      </w:r>
      <w:r w:rsidR="00034351">
        <w:rPr>
          <w:rFonts w:ascii="Times New Roman" w:hAnsi="Times New Roman" w:cs="Times New Roman"/>
          <w:bCs/>
          <w:sz w:val="28"/>
          <w:szCs w:val="28"/>
        </w:rPr>
        <w:t>20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A25FF4">
        <w:rPr>
          <w:rFonts w:ascii="Times New Roman" w:hAnsi="Times New Roman" w:cs="Times New Roman"/>
          <w:bCs/>
          <w:sz w:val="28"/>
          <w:szCs w:val="28"/>
        </w:rPr>
        <w:t>ам сохранена повышенная оплата труда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FF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1006E">
        <w:rPr>
          <w:rFonts w:ascii="Times New Roman" w:hAnsi="Times New Roman" w:cs="Times New Roman"/>
          <w:bCs/>
          <w:sz w:val="28"/>
          <w:szCs w:val="28"/>
        </w:rPr>
        <w:t>один</w:t>
      </w:r>
      <w:r w:rsidR="00A25FF4">
        <w:rPr>
          <w:rFonts w:ascii="Times New Roman" w:hAnsi="Times New Roman" w:cs="Times New Roman"/>
          <w:bCs/>
          <w:sz w:val="28"/>
          <w:szCs w:val="28"/>
        </w:rPr>
        <w:t xml:space="preserve"> год с даты </w:t>
      </w:r>
      <w:r w:rsidR="00A25F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возобновления работы в учреждении 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в связи с окончанием срока действия квалификационной категории в период отпуска по уходу за ребенком и</w:t>
      </w:r>
      <w:r w:rsidR="00034351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034351">
        <w:rPr>
          <w:rFonts w:ascii="Times New Roman" w:hAnsi="Times New Roman" w:cs="Times New Roman"/>
          <w:bCs/>
          <w:sz w:val="28"/>
          <w:szCs w:val="28"/>
        </w:rPr>
        <w:t>а</w:t>
      </w:r>
      <w:r w:rsidR="00A25FF4">
        <w:rPr>
          <w:rFonts w:ascii="Times New Roman" w:hAnsi="Times New Roman" w:cs="Times New Roman"/>
          <w:bCs/>
          <w:sz w:val="28"/>
          <w:szCs w:val="28"/>
        </w:rPr>
        <w:t>м -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 xml:space="preserve"> в связи с</w:t>
      </w:r>
      <w:r w:rsidR="00677DB9" w:rsidRPr="00B27DC7">
        <w:rPr>
          <w:rFonts w:ascii="Times New Roman" w:hAnsi="Times New Roman" w:cs="Times New Roman"/>
          <w:bCs/>
          <w:sz w:val="28"/>
          <w:szCs w:val="28"/>
        </w:rPr>
        <w:t xml:space="preserve"> признани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ем</w:t>
      </w:r>
      <w:r w:rsidR="00677DB9" w:rsidRPr="00B27DC7">
        <w:rPr>
          <w:rFonts w:ascii="Times New Roman" w:hAnsi="Times New Roman" w:cs="Times New Roman"/>
          <w:bCs/>
          <w:sz w:val="28"/>
          <w:szCs w:val="28"/>
        </w:rPr>
        <w:t xml:space="preserve"> квалификационных категорий, присвоенных ранее </w:t>
      </w:r>
      <w:r w:rsidR="00A25FF4">
        <w:rPr>
          <w:rFonts w:ascii="Times New Roman" w:hAnsi="Times New Roman" w:cs="Times New Roman"/>
          <w:bCs/>
          <w:sz w:val="28"/>
          <w:szCs w:val="28"/>
        </w:rPr>
        <w:t>и</w:t>
      </w:r>
      <w:r w:rsidR="00677DB9" w:rsidRPr="00B27DC7">
        <w:rPr>
          <w:rFonts w:ascii="Times New Roman" w:hAnsi="Times New Roman" w:cs="Times New Roman"/>
          <w:bCs/>
          <w:sz w:val="28"/>
          <w:szCs w:val="28"/>
        </w:rPr>
        <w:t>м</w:t>
      </w:r>
      <w:r w:rsidR="00BB69ED" w:rsidRPr="00B27DC7">
        <w:rPr>
          <w:rFonts w:ascii="Times New Roman" w:hAnsi="Times New Roman" w:cs="Times New Roman"/>
          <w:bCs/>
          <w:sz w:val="28"/>
          <w:szCs w:val="28"/>
        </w:rPr>
        <w:t xml:space="preserve"> в республик</w:t>
      </w:r>
      <w:r w:rsidR="007053C4" w:rsidRPr="00B27DC7">
        <w:rPr>
          <w:rFonts w:ascii="Times New Roman" w:hAnsi="Times New Roman" w:cs="Times New Roman"/>
          <w:bCs/>
          <w:sz w:val="28"/>
          <w:szCs w:val="28"/>
        </w:rPr>
        <w:t>е</w:t>
      </w:r>
      <w:r w:rsidR="00677DB9" w:rsidRPr="00B27DC7">
        <w:rPr>
          <w:rFonts w:ascii="Times New Roman" w:hAnsi="Times New Roman" w:cs="Times New Roman"/>
          <w:bCs/>
          <w:sz w:val="28"/>
          <w:szCs w:val="28"/>
        </w:rPr>
        <w:t xml:space="preserve"> Казахстан</w:t>
      </w:r>
      <w:r w:rsidR="00BB69ED" w:rsidRPr="00B27D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F65D4" w:rsidRPr="00B27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CAB">
        <w:rPr>
          <w:rFonts w:ascii="Times New Roman" w:hAnsi="Times New Roman" w:cs="Times New Roman"/>
          <w:bCs/>
          <w:sz w:val="28"/>
          <w:szCs w:val="28"/>
        </w:rPr>
        <w:t>Таким образом, о</w:t>
      </w:r>
      <w:r w:rsidR="00A25FF4">
        <w:rPr>
          <w:rFonts w:ascii="Times New Roman" w:hAnsi="Times New Roman" w:cs="Times New Roman"/>
          <w:bCs/>
          <w:sz w:val="28"/>
          <w:szCs w:val="28"/>
        </w:rPr>
        <w:t>плату труда с повышенным коэффициент</w:t>
      </w:r>
      <w:r w:rsidR="00C1006E">
        <w:rPr>
          <w:rFonts w:ascii="Times New Roman" w:hAnsi="Times New Roman" w:cs="Times New Roman"/>
          <w:bCs/>
          <w:sz w:val="28"/>
          <w:szCs w:val="28"/>
        </w:rPr>
        <w:t>ом</w:t>
      </w:r>
      <w:r w:rsidR="00A25FF4">
        <w:rPr>
          <w:rFonts w:ascii="Times New Roman" w:hAnsi="Times New Roman" w:cs="Times New Roman"/>
          <w:bCs/>
          <w:sz w:val="28"/>
          <w:szCs w:val="28"/>
        </w:rPr>
        <w:t xml:space="preserve"> за первую квалификационную категорию</w:t>
      </w:r>
      <w:r w:rsidR="00C1006E">
        <w:rPr>
          <w:rFonts w:ascii="Times New Roman" w:hAnsi="Times New Roman" w:cs="Times New Roman"/>
          <w:bCs/>
          <w:sz w:val="28"/>
          <w:szCs w:val="28"/>
        </w:rPr>
        <w:t xml:space="preserve"> получают 13 педработников, за высшую квалификационную категорию – 11 педагогов.</w:t>
      </w:r>
    </w:p>
    <w:p w14:paraId="160FAE92" w14:textId="42210185" w:rsidR="00987825" w:rsidRPr="00B27DC7" w:rsidRDefault="00987825" w:rsidP="00E60CAB">
      <w:pPr>
        <w:spacing w:after="0" w:line="240" w:lineRule="auto"/>
        <w:ind w:left="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инициативе Худяковой В.Т., председателя Межрегиональной организации Профсоюза, в 2020 году з</w:t>
      </w:r>
      <w:r w:rsidRPr="00987825">
        <w:rPr>
          <w:rFonts w:ascii="Times New Roman" w:hAnsi="Times New Roman" w:cs="Times New Roman"/>
          <w:bCs/>
          <w:sz w:val="28"/>
          <w:szCs w:val="28"/>
        </w:rPr>
        <w:t xml:space="preserve">а счет бюджетных ассигнований бюджета </w:t>
      </w:r>
      <w:r>
        <w:rPr>
          <w:rFonts w:ascii="Times New Roman" w:hAnsi="Times New Roman" w:cs="Times New Roman"/>
          <w:bCs/>
          <w:sz w:val="28"/>
          <w:szCs w:val="28"/>
        </w:rPr>
        <w:t>Тюменской области</w:t>
      </w:r>
      <w:r w:rsidRPr="00987825">
        <w:rPr>
          <w:rFonts w:ascii="Times New Roman" w:hAnsi="Times New Roman" w:cs="Times New Roman"/>
          <w:bCs/>
          <w:sz w:val="28"/>
          <w:szCs w:val="28"/>
        </w:rPr>
        <w:t>, выделяемых на проведение ЕГЭ педагогическим работникам, участвующим в проведении ЕГЭ, выплач</w:t>
      </w:r>
      <w:r>
        <w:rPr>
          <w:rFonts w:ascii="Times New Roman" w:hAnsi="Times New Roman" w:cs="Times New Roman"/>
          <w:bCs/>
          <w:sz w:val="28"/>
          <w:szCs w:val="28"/>
        </w:rPr>
        <w:t>ена</w:t>
      </w:r>
      <w:r w:rsidRPr="00987825">
        <w:rPr>
          <w:rFonts w:ascii="Times New Roman" w:hAnsi="Times New Roman" w:cs="Times New Roman"/>
          <w:bCs/>
          <w:sz w:val="28"/>
          <w:szCs w:val="28"/>
        </w:rPr>
        <w:t xml:space="preserve"> компенсация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двойном размере</w:t>
      </w:r>
      <w:r w:rsidRPr="00987825">
        <w:rPr>
          <w:rFonts w:ascii="Times New Roman" w:hAnsi="Times New Roman" w:cs="Times New Roman"/>
          <w:bCs/>
          <w:sz w:val="28"/>
          <w:szCs w:val="28"/>
        </w:rPr>
        <w:t xml:space="preserve"> за работу по подготовке и проведению единого государственного экзамена.</w:t>
      </w:r>
    </w:p>
    <w:p w14:paraId="1FDD6BAE" w14:textId="2141D6C2" w:rsidR="0037419F" w:rsidRDefault="0037419F" w:rsidP="00D0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работу в течение 2020 года провел Общероссийский Профсоюз образования по введению единой системы оплаты труда работников ОУ на территории Российской Федерации, поскольку заработная плата работников образования за одни и те же должностные обязанности сильно различалась не только в разных регионах, но в образовательных учреждениях одного региона.</w:t>
      </w:r>
    </w:p>
    <w:p w14:paraId="75D8A12C" w14:textId="648AAC91" w:rsidR="0037419F" w:rsidRDefault="0037419F" w:rsidP="00D0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Подготовленная Листовка о действиях Общероссийского Профсоюза образования по установлению единой системы оплаты труда в образовательных учреждениях </w:t>
      </w:r>
      <w:r w:rsidR="00EB3DAF">
        <w:rPr>
          <w:rFonts w:ascii="Times New Roman" w:hAnsi="Times New Roman" w:cs="Times New Roman"/>
          <w:sz w:val="28"/>
          <w:szCs w:val="28"/>
        </w:rPr>
        <w:t>на территории Российской Федерации направлена во все первичные и территориальные организации Профсоюза</w:t>
      </w:r>
      <w:r w:rsidR="00937BB5">
        <w:rPr>
          <w:rFonts w:ascii="Times New Roman" w:hAnsi="Times New Roman" w:cs="Times New Roman"/>
          <w:sz w:val="28"/>
          <w:szCs w:val="28"/>
        </w:rPr>
        <w:t xml:space="preserve"> и размещена </w:t>
      </w:r>
      <w:r w:rsidR="00FB799C" w:rsidRPr="00FB799C">
        <w:rPr>
          <w:rFonts w:ascii="Times New Roman" w:hAnsi="Times New Roman" w:cs="Times New Roman"/>
          <w:sz w:val="28"/>
          <w:szCs w:val="28"/>
        </w:rPr>
        <w:t>24.08.2020</w:t>
      </w:r>
      <w:r w:rsidR="00FB799C">
        <w:rPr>
          <w:rFonts w:ascii="Times New Roman" w:hAnsi="Times New Roman" w:cs="Times New Roman"/>
          <w:sz w:val="28"/>
          <w:szCs w:val="28"/>
        </w:rPr>
        <w:t xml:space="preserve"> </w:t>
      </w:r>
      <w:r w:rsidR="00937BB5">
        <w:rPr>
          <w:rFonts w:ascii="Times New Roman" w:hAnsi="Times New Roman" w:cs="Times New Roman"/>
          <w:sz w:val="28"/>
          <w:szCs w:val="28"/>
        </w:rPr>
        <w:t>на сайте Межрегиональной организации Профсоюза</w:t>
      </w:r>
      <w:r w:rsidR="00EB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D302E" w14:textId="2A5B3595" w:rsidR="00937BB5" w:rsidRPr="00D02FFE" w:rsidRDefault="00787D9B" w:rsidP="00D0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937BB5">
        <w:rPr>
          <w:rFonts w:ascii="Times New Roman" w:hAnsi="Times New Roman" w:cs="Times New Roman"/>
          <w:sz w:val="28"/>
          <w:szCs w:val="28"/>
        </w:rPr>
        <w:t xml:space="preserve">о проекту Федерального закона </w:t>
      </w:r>
      <w:r w:rsidR="00AA6F7D">
        <w:rPr>
          <w:rFonts w:ascii="Times New Roman" w:hAnsi="Times New Roman" w:cs="Times New Roman"/>
          <w:sz w:val="28"/>
          <w:szCs w:val="28"/>
        </w:rPr>
        <w:t>по изменениям в Трудовой кодекс Российской Федерации об утверждении Правительством Российской Федерации единых требований к системе оплаты труда работников (</w:t>
      </w:r>
      <w:r w:rsidR="00937BB5">
        <w:rPr>
          <w:rFonts w:ascii="Times New Roman" w:hAnsi="Times New Roman" w:cs="Times New Roman"/>
          <w:sz w:val="28"/>
          <w:szCs w:val="28"/>
        </w:rPr>
        <w:t>о введении единой системы оплаты труда работников</w:t>
      </w:r>
      <w:r w:rsidR="00AA6F7D">
        <w:rPr>
          <w:rFonts w:ascii="Times New Roman" w:hAnsi="Times New Roman" w:cs="Times New Roman"/>
          <w:sz w:val="28"/>
          <w:szCs w:val="28"/>
        </w:rPr>
        <w:t>)</w:t>
      </w:r>
      <w:r w:rsidR="00937BB5">
        <w:rPr>
          <w:rFonts w:ascii="Times New Roman" w:hAnsi="Times New Roman" w:cs="Times New Roman"/>
          <w:sz w:val="28"/>
          <w:szCs w:val="28"/>
        </w:rPr>
        <w:t xml:space="preserve"> направлен материал в Областную Думу (через работников Тюменского Облсовпрофа) в сентябре 2020 г.</w:t>
      </w:r>
    </w:p>
    <w:p w14:paraId="1DBA554B" w14:textId="7524788E" w:rsidR="00D02FFE" w:rsidRDefault="00EB3DAF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первого полугодия 2020-21 учебного года</w:t>
      </w:r>
      <w:r w:rsidR="00D02FFE">
        <w:rPr>
          <w:rFonts w:ascii="Times New Roman" w:hAnsi="Times New Roman" w:cs="Times New Roman"/>
          <w:sz w:val="28"/>
          <w:szCs w:val="28"/>
        </w:rPr>
        <w:t xml:space="preserve"> держали на контроле </w:t>
      </w:r>
      <w:r w:rsidR="00534F64" w:rsidRPr="00534F64">
        <w:rPr>
          <w:rFonts w:ascii="Times New Roman" w:hAnsi="Times New Roman" w:cs="Times New Roman"/>
          <w:sz w:val="28"/>
          <w:szCs w:val="28"/>
        </w:rPr>
        <w:t>выплат</w:t>
      </w:r>
      <w:r w:rsidR="00534F64">
        <w:rPr>
          <w:rFonts w:ascii="Times New Roman" w:hAnsi="Times New Roman" w:cs="Times New Roman"/>
          <w:sz w:val="28"/>
          <w:szCs w:val="28"/>
        </w:rPr>
        <w:t>ы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 </w:t>
      </w:r>
      <w:r w:rsidR="00534F64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534F64" w:rsidRPr="00534F64">
        <w:rPr>
          <w:rFonts w:ascii="Times New Roman" w:hAnsi="Times New Roman" w:cs="Times New Roman"/>
          <w:sz w:val="28"/>
          <w:szCs w:val="28"/>
        </w:rPr>
        <w:t>вознаграждения за классное руководство</w:t>
      </w:r>
      <w:r w:rsidR="00534F64">
        <w:rPr>
          <w:rFonts w:ascii="Times New Roman" w:hAnsi="Times New Roman" w:cs="Times New Roman"/>
          <w:sz w:val="28"/>
          <w:szCs w:val="28"/>
        </w:rPr>
        <w:t xml:space="preserve"> в размере 5000 рублей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="00534F64" w:rsidRPr="00534F6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34F64" w:rsidRPr="00534F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4 апреля 2020 г. </w:t>
      </w:r>
      <w:r w:rsidR="00534F64">
        <w:rPr>
          <w:rFonts w:ascii="Times New Roman" w:hAnsi="Times New Roman" w:cs="Times New Roman"/>
          <w:sz w:val="28"/>
          <w:szCs w:val="28"/>
        </w:rPr>
        <w:t>№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 448 </w:t>
      </w:r>
      <w:r w:rsidR="00E60CAB">
        <w:rPr>
          <w:rFonts w:ascii="Times New Roman" w:hAnsi="Times New Roman" w:cs="Times New Roman"/>
          <w:sz w:val="28"/>
          <w:szCs w:val="28"/>
        </w:rPr>
        <w:t>«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Российской Федерации </w:t>
      </w:r>
      <w:r w:rsidR="00E60CAB">
        <w:rPr>
          <w:rFonts w:ascii="Times New Roman" w:hAnsi="Times New Roman" w:cs="Times New Roman"/>
          <w:sz w:val="28"/>
          <w:szCs w:val="28"/>
        </w:rPr>
        <w:t>«</w:t>
      </w:r>
      <w:r w:rsidR="00534F64" w:rsidRPr="00534F6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E60CAB">
        <w:rPr>
          <w:rFonts w:ascii="Times New Roman" w:hAnsi="Times New Roman" w:cs="Times New Roman"/>
          <w:sz w:val="28"/>
          <w:szCs w:val="28"/>
        </w:rPr>
        <w:t>»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hyperlink r:id="rId9" w:history="1">
        <w:r w:rsidR="00534F64" w:rsidRPr="00534F6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34F64" w:rsidRPr="00534F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2017 г. </w:t>
      </w:r>
      <w:r w:rsidR="00534F64">
        <w:rPr>
          <w:rFonts w:ascii="Times New Roman" w:hAnsi="Times New Roman" w:cs="Times New Roman"/>
          <w:sz w:val="28"/>
          <w:szCs w:val="28"/>
        </w:rPr>
        <w:t>№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 1642</w:t>
      </w:r>
      <w:r w:rsidR="00534F64">
        <w:rPr>
          <w:rFonts w:ascii="Times New Roman" w:hAnsi="Times New Roman" w:cs="Times New Roman"/>
          <w:sz w:val="28"/>
          <w:szCs w:val="28"/>
        </w:rPr>
        <w:t xml:space="preserve">. </w:t>
      </w:r>
      <w:r w:rsidR="00534F64" w:rsidRPr="00534F64">
        <w:rPr>
          <w:rFonts w:ascii="Times New Roman" w:hAnsi="Times New Roman" w:cs="Times New Roman"/>
          <w:sz w:val="28"/>
          <w:szCs w:val="28"/>
        </w:rPr>
        <w:t xml:space="preserve"> </w:t>
      </w:r>
      <w:r w:rsidR="00534F64">
        <w:rPr>
          <w:rFonts w:ascii="Times New Roman" w:hAnsi="Times New Roman" w:cs="Times New Roman"/>
          <w:sz w:val="28"/>
          <w:szCs w:val="28"/>
        </w:rPr>
        <w:t>Нарушений в этой части не выявлено.</w:t>
      </w:r>
    </w:p>
    <w:p w14:paraId="5317E98C" w14:textId="1331C8B7" w:rsidR="00534F64" w:rsidRDefault="00534F64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остались нерешенными на федеральном уровне</w:t>
      </w:r>
      <w:r w:rsidR="00DB456A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выплаты денежного вознаграждения за классное руководство работникам лицеев и гимназий, являющихся </w:t>
      </w:r>
      <w:r w:rsidR="00D3386A">
        <w:rPr>
          <w:rFonts w:ascii="Times New Roman" w:hAnsi="Times New Roman" w:cs="Times New Roman"/>
          <w:sz w:val="28"/>
          <w:szCs w:val="28"/>
        </w:rPr>
        <w:t>структурными подразделениями образовательных учреждений высшего образования</w:t>
      </w:r>
      <w:r w:rsidR="00DB456A">
        <w:rPr>
          <w:rFonts w:ascii="Times New Roman" w:hAnsi="Times New Roman" w:cs="Times New Roman"/>
          <w:sz w:val="28"/>
          <w:szCs w:val="28"/>
        </w:rPr>
        <w:t xml:space="preserve">. По этому вопросу 13 октября 2020 года Межрегиональной организацией Профсоюза было направлено 2 письма: в Министерство просвещения Российской Федерации и Министерство высшего образования и науки Российской Федерации. Министр высшего образования и науки РФ пояснил, что в поручении Президента Российской Федерации по выплатам за классного руководство названные учреждения не поименованы. Министр просвещения РФ ответа ни на первое письмо по этому вопросу, ни на </w:t>
      </w:r>
      <w:r w:rsidR="00DB456A">
        <w:rPr>
          <w:rFonts w:ascii="Times New Roman" w:hAnsi="Times New Roman" w:cs="Times New Roman"/>
          <w:sz w:val="28"/>
          <w:szCs w:val="28"/>
        </w:rPr>
        <w:lastRenderedPageBreak/>
        <w:t xml:space="preserve">второе, которое мы отправили 18 декабря 2020 года, </w:t>
      </w:r>
      <w:r w:rsidR="00C524A9">
        <w:rPr>
          <w:rFonts w:ascii="Times New Roman" w:hAnsi="Times New Roman" w:cs="Times New Roman"/>
          <w:sz w:val="28"/>
          <w:szCs w:val="28"/>
        </w:rPr>
        <w:t xml:space="preserve"> </w:t>
      </w:r>
      <w:r w:rsidR="00DB456A">
        <w:rPr>
          <w:rFonts w:ascii="Times New Roman" w:hAnsi="Times New Roman" w:cs="Times New Roman"/>
          <w:sz w:val="28"/>
          <w:szCs w:val="28"/>
        </w:rPr>
        <w:t>по сей день не дал.</w:t>
      </w:r>
      <w:r w:rsidR="00C524A9">
        <w:rPr>
          <w:rFonts w:ascii="Times New Roman" w:hAnsi="Times New Roman" w:cs="Times New Roman"/>
          <w:sz w:val="28"/>
          <w:szCs w:val="28"/>
        </w:rPr>
        <w:t xml:space="preserve"> Но при встрече с Президентом России </w:t>
      </w:r>
      <w:r w:rsidR="00937BB5">
        <w:rPr>
          <w:rFonts w:ascii="Times New Roman" w:hAnsi="Times New Roman" w:cs="Times New Roman"/>
          <w:sz w:val="28"/>
          <w:szCs w:val="28"/>
        </w:rPr>
        <w:t>М</w:t>
      </w:r>
      <w:r w:rsidR="00C524A9">
        <w:rPr>
          <w:rFonts w:ascii="Times New Roman" w:hAnsi="Times New Roman" w:cs="Times New Roman"/>
          <w:sz w:val="28"/>
          <w:szCs w:val="28"/>
        </w:rPr>
        <w:t>инистр Кравцов С.С. эти вопросы обозначил. Надеемся на положительное решение данной проблемы.</w:t>
      </w:r>
    </w:p>
    <w:p w14:paraId="0B65A861" w14:textId="37A7C2AC" w:rsidR="007053C4" w:rsidRDefault="00C524A9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осуществляется защита</w:t>
      </w:r>
      <w:r w:rsidR="00C977D8">
        <w:rPr>
          <w:rFonts w:ascii="Times New Roman" w:hAnsi="Times New Roman" w:cs="Times New Roman"/>
          <w:sz w:val="28"/>
          <w:szCs w:val="28"/>
        </w:rPr>
        <w:t xml:space="preserve"> социально-экономических прав работников, в том числе и посредством </w:t>
      </w:r>
      <w:r w:rsidR="00AA6F7D">
        <w:rPr>
          <w:rFonts w:ascii="Times New Roman" w:hAnsi="Times New Roman" w:cs="Times New Roman"/>
          <w:sz w:val="28"/>
          <w:szCs w:val="28"/>
        </w:rPr>
        <w:t xml:space="preserve">направления ответов на </w:t>
      </w:r>
      <w:r w:rsidR="00C977D8">
        <w:rPr>
          <w:rFonts w:ascii="Times New Roman" w:hAnsi="Times New Roman" w:cs="Times New Roman"/>
          <w:sz w:val="28"/>
          <w:szCs w:val="28"/>
        </w:rPr>
        <w:t>письменны</w:t>
      </w:r>
      <w:r w:rsidR="00AA6F7D">
        <w:rPr>
          <w:rFonts w:ascii="Times New Roman" w:hAnsi="Times New Roman" w:cs="Times New Roman"/>
          <w:sz w:val="28"/>
          <w:szCs w:val="28"/>
        </w:rPr>
        <w:t>е</w:t>
      </w:r>
      <w:r w:rsidR="00C977D8">
        <w:rPr>
          <w:rFonts w:ascii="Times New Roman" w:hAnsi="Times New Roman" w:cs="Times New Roman"/>
          <w:sz w:val="28"/>
          <w:szCs w:val="28"/>
        </w:rPr>
        <w:t xml:space="preserve"> и устны</w:t>
      </w:r>
      <w:r w:rsidR="00AA6F7D">
        <w:rPr>
          <w:rFonts w:ascii="Times New Roman" w:hAnsi="Times New Roman" w:cs="Times New Roman"/>
          <w:sz w:val="28"/>
          <w:szCs w:val="28"/>
        </w:rPr>
        <w:t>е</w:t>
      </w:r>
      <w:r w:rsidR="00C977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A6F7D">
        <w:rPr>
          <w:rFonts w:ascii="Times New Roman" w:hAnsi="Times New Roman" w:cs="Times New Roman"/>
          <w:sz w:val="28"/>
          <w:szCs w:val="28"/>
        </w:rPr>
        <w:t>я</w:t>
      </w:r>
      <w:r w:rsidR="00C977D8">
        <w:rPr>
          <w:rFonts w:ascii="Times New Roman" w:hAnsi="Times New Roman" w:cs="Times New Roman"/>
          <w:sz w:val="28"/>
          <w:szCs w:val="28"/>
        </w:rPr>
        <w:t xml:space="preserve"> членов Профсоюза. </w:t>
      </w:r>
      <w:r w:rsidR="0012668C">
        <w:rPr>
          <w:rFonts w:ascii="Times New Roman" w:hAnsi="Times New Roman" w:cs="Times New Roman"/>
          <w:sz w:val="28"/>
          <w:szCs w:val="28"/>
        </w:rPr>
        <w:t xml:space="preserve">Всего по Тюменской области (без </w:t>
      </w:r>
      <w:r w:rsidR="007053C4">
        <w:rPr>
          <w:rFonts w:ascii="Times New Roman" w:hAnsi="Times New Roman" w:cs="Times New Roman"/>
          <w:sz w:val="28"/>
          <w:szCs w:val="28"/>
        </w:rPr>
        <w:t>АО</w:t>
      </w:r>
      <w:r w:rsidR="0012668C">
        <w:rPr>
          <w:rFonts w:ascii="Times New Roman" w:hAnsi="Times New Roman" w:cs="Times New Roman"/>
          <w:sz w:val="28"/>
          <w:szCs w:val="28"/>
        </w:rPr>
        <w:t>) выборными профсоюзными органами р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7053C4">
        <w:rPr>
          <w:rFonts w:ascii="Times New Roman" w:hAnsi="Times New Roman" w:cs="Times New Roman"/>
          <w:sz w:val="28"/>
          <w:szCs w:val="28"/>
        </w:rPr>
        <w:t>85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7053C4">
        <w:rPr>
          <w:rFonts w:ascii="Times New Roman" w:hAnsi="Times New Roman" w:cs="Times New Roman"/>
          <w:sz w:val="28"/>
          <w:szCs w:val="28"/>
        </w:rPr>
        <w:t>й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(удовлетворено </w:t>
      </w:r>
      <w:r w:rsidR="00F10916">
        <w:rPr>
          <w:rFonts w:ascii="Times New Roman" w:hAnsi="Times New Roman" w:cs="Times New Roman"/>
          <w:sz w:val="28"/>
          <w:szCs w:val="28"/>
        </w:rPr>
        <w:t>77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="00CE51AC">
        <w:rPr>
          <w:rFonts w:ascii="Times New Roman" w:hAnsi="Times New Roman" w:cs="Times New Roman"/>
          <w:sz w:val="28"/>
          <w:szCs w:val="28"/>
        </w:rPr>
        <w:t xml:space="preserve">на </w:t>
      </w:r>
      <w:r w:rsidR="007053C4">
        <w:rPr>
          <w:rFonts w:ascii="Times New Roman" w:hAnsi="Times New Roman" w:cs="Times New Roman"/>
          <w:sz w:val="28"/>
          <w:szCs w:val="28"/>
        </w:rPr>
        <w:t>3</w:t>
      </w:r>
      <w:r w:rsidR="00F10916">
        <w:rPr>
          <w:rFonts w:ascii="Times New Roman" w:hAnsi="Times New Roman" w:cs="Times New Roman"/>
          <w:sz w:val="28"/>
          <w:szCs w:val="28"/>
        </w:rPr>
        <w:t>1</w:t>
      </w:r>
      <w:r w:rsidR="00CE51AC">
        <w:rPr>
          <w:rFonts w:ascii="Times New Roman" w:hAnsi="Times New Roman" w:cs="Times New Roman"/>
          <w:sz w:val="28"/>
          <w:szCs w:val="28"/>
        </w:rPr>
        <w:t xml:space="preserve"> </w:t>
      </w:r>
      <w:r w:rsidR="007412C7" w:rsidRPr="00800AB2">
        <w:rPr>
          <w:rFonts w:ascii="Times New Roman" w:hAnsi="Times New Roman" w:cs="Times New Roman"/>
          <w:sz w:val="28"/>
          <w:szCs w:val="28"/>
        </w:rPr>
        <w:t>письменн</w:t>
      </w:r>
      <w:r w:rsidR="00F10916">
        <w:rPr>
          <w:rFonts w:ascii="Times New Roman" w:hAnsi="Times New Roman" w:cs="Times New Roman"/>
          <w:sz w:val="28"/>
          <w:szCs w:val="28"/>
        </w:rPr>
        <w:t>ое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0916">
        <w:rPr>
          <w:rFonts w:ascii="Times New Roman" w:hAnsi="Times New Roman" w:cs="Times New Roman"/>
          <w:sz w:val="28"/>
          <w:szCs w:val="28"/>
        </w:rPr>
        <w:t>е</w:t>
      </w:r>
      <w:r w:rsidR="006970CA">
        <w:rPr>
          <w:rFonts w:ascii="Times New Roman" w:hAnsi="Times New Roman" w:cs="Times New Roman"/>
          <w:sz w:val="28"/>
          <w:szCs w:val="28"/>
        </w:rPr>
        <w:t xml:space="preserve"> (удовлетворено 28)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</w:t>
      </w:r>
      <w:r w:rsidR="00CE51AC">
        <w:rPr>
          <w:rFonts w:ascii="Times New Roman" w:hAnsi="Times New Roman" w:cs="Times New Roman"/>
          <w:sz w:val="28"/>
          <w:szCs w:val="28"/>
        </w:rPr>
        <w:t>даны ответы</w:t>
      </w:r>
      <w:r w:rsidR="00B51AC8">
        <w:rPr>
          <w:rFonts w:ascii="Times New Roman" w:hAnsi="Times New Roman" w:cs="Times New Roman"/>
          <w:sz w:val="28"/>
          <w:szCs w:val="28"/>
        </w:rPr>
        <w:t xml:space="preserve"> </w:t>
      </w:r>
      <w:r w:rsidR="004F364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B51AC8">
        <w:rPr>
          <w:rFonts w:ascii="Times New Roman" w:hAnsi="Times New Roman" w:cs="Times New Roman"/>
          <w:sz w:val="28"/>
          <w:szCs w:val="28"/>
        </w:rPr>
        <w:t>главн</w:t>
      </w:r>
      <w:r w:rsidR="00CE51AC">
        <w:rPr>
          <w:rFonts w:ascii="Times New Roman" w:hAnsi="Times New Roman" w:cs="Times New Roman"/>
          <w:sz w:val="28"/>
          <w:szCs w:val="28"/>
        </w:rPr>
        <w:t>ым</w:t>
      </w:r>
      <w:r w:rsidR="00B51AC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E51AC">
        <w:rPr>
          <w:rFonts w:ascii="Times New Roman" w:hAnsi="Times New Roman" w:cs="Times New Roman"/>
          <w:sz w:val="28"/>
          <w:szCs w:val="28"/>
        </w:rPr>
        <w:t>ым</w:t>
      </w:r>
      <w:r w:rsidR="00B51AC8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CE51AC">
        <w:rPr>
          <w:rFonts w:ascii="Times New Roman" w:hAnsi="Times New Roman" w:cs="Times New Roman"/>
          <w:sz w:val="28"/>
          <w:szCs w:val="28"/>
        </w:rPr>
        <w:t>ом</w:t>
      </w:r>
      <w:r w:rsidR="00B51AC8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</w:t>
      </w:r>
      <w:r w:rsidR="00BF7947">
        <w:rPr>
          <w:rFonts w:ascii="Times New Roman" w:hAnsi="Times New Roman" w:cs="Times New Roman"/>
          <w:sz w:val="28"/>
          <w:szCs w:val="28"/>
        </w:rPr>
        <w:t>Межрегиональной организации</w:t>
      </w:r>
      <w:r w:rsidR="007412C7" w:rsidRPr="00800AB2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B51AC8">
        <w:rPr>
          <w:rFonts w:ascii="Times New Roman" w:hAnsi="Times New Roman" w:cs="Times New Roman"/>
          <w:sz w:val="28"/>
          <w:szCs w:val="28"/>
        </w:rPr>
        <w:t>.</w:t>
      </w:r>
      <w:r w:rsidR="00F5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94696" w14:textId="486D896F" w:rsidR="007053C4" w:rsidRDefault="007053C4" w:rsidP="0070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устных обращений </w:t>
      </w:r>
      <w:r w:rsidRPr="007053C4">
        <w:rPr>
          <w:rFonts w:ascii="Times New Roman" w:hAnsi="Times New Roman" w:cs="Times New Roman"/>
          <w:sz w:val="28"/>
          <w:szCs w:val="28"/>
        </w:rPr>
        <w:t xml:space="preserve">на юге Тюменской области – </w:t>
      </w:r>
      <w:r w:rsidR="00F10916">
        <w:rPr>
          <w:rFonts w:ascii="Times New Roman" w:hAnsi="Times New Roman" w:cs="Times New Roman"/>
          <w:sz w:val="28"/>
          <w:szCs w:val="28"/>
        </w:rPr>
        <w:t>616</w:t>
      </w:r>
      <w:r w:rsidR="006970CA">
        <w:rPr>
          <w:rFonts w:ascii="Times New Roman" w:hAnsi="Times New Roman" w:cs="Times New Roman"/>
          <w:sz w:val="28"/>
          <w:szCs w:val="28"/>
        </w:rPr>
        <w:t xml:space="preserve"> (</w:t>
      </w:r>
      <w:r w:rsidRPr="007053C4">
        <w:rPr>
          <w:rFonts w:ascii="Times New Roman" w:hAnsi="Times New Roman" w:cs="Times New Roman"/>
          <w:sz w:val="28"/>
          <w:szCs w:val="28"/>
        </w:rPr>
        <w:t xml:space="preserve">удовлетворено </w:t>
      </w:r>
      <w:r w:rsidR="006970CA">
        <w:rPr>
          <w:rFonts w:ascii="Times New Roman" w:hAnsi="Times New Roman" w:cs="Times New Roman"/>
          <w:sz w:val="28"/>
          <w:szCs w:val="28"/>
        </w:rPr>
        <w:t>45</w:t>
      </w:r>
      <w:r w:rsidR="00D64828">
        <w:rPr>
          <w:rFonts w:ascii="Times New Roman" w:hAnsi="Times New Roman" w:cs="Times New Roman"/>
          <w:sz w:val="28"/>
          <w:szCs w:val="28"/>
        </w:rPr>
        <w:t>5</w:t>
      </w:r>
      <w:r w:rsidR="006970CA">
        <w:rPr>
          <w:rFonts w:ascii="Times New Roman" w:hAnsi="Times New Roman" w:cs="Times New Roman"/>
          <w:sz w:val="28"/>
          <w:szCs w:val="28"/>
        </w:rPr>
        <w:t>)</w:t>
      </w:r>
      <w:r w:rsidRPr="007053C4">
        <w:rPr>
          <w:rFonts w:ascii="Times New Roman" w:hAnsi="Times New Roman" w:cs="Times New Roman"/>
          <w:sz w:val="28"/>
          <w:szCs w:val="28"/>
        </w:rPr>
        <w:t>. Наиболее активно используют это направление правозащитной деятельности члены Профсоюза ОУ  г. Тюмени (1</w:t>
      </w:r>
      <w:r w:rsidR="006970CA">
        <w:rPr>
          <w:rFonts w:ascii="Times New Roman" w:hAnsi="Times New Roman" w:cs="Times New Roman"/>
          <w:sz w:val="28"/>
          <w:szCs w:val="28"/>
        </w:rPr>
        <w:t>8</w:t>
      </w:r>
      <w:r w:rsidRPr="007053C4">
        <w:rPr>
          <w:rFonts w:ascii="Times New Roman" w:hAnsi="Times New Roman" w:cs="Times New Roman"/>
          <w:sz w:val="28"/>
          <w:szCs w:val="28"/>
        </w:rPr>
        <w:t>2), Нижнетавдинского (8</w:t>
      </w:r>
      <w:r w:rsidR="006970CA">
        <w:rPr>
          <w:rFonts w:ascii="Times New Roman" w:hAnsi="Times New Roman" w:cs="Times New Roman"/>
          <w:sz w:val="28"/>
          <w:szCs w:val="28"/>
        </w:rPr>
        <w:t>9</w:t>
      </w:r>
      <w:r w:rsidRPr="007053C4">
        <w:rPr>
          <w:rFonts w:ascii="Times New Roman" w:hAnsi="Times New Roman" w:cs="Times New Roman"/>
          <w:sz w:val="28"/>
          <w:szCs w:val="28"/>
        </w:rPr>
        <w:t>), Голышмановского (</w:t>
      </w:r>
      <w:r w:rsidR="006970CA">
        <w:rPr>
          <w:rFonts w:ascii="Times New Roman" w:hAnsi="Times New Roman" w:cs="Times New Roman"/>
          <w:sz w:val="28"/>
          <w:szCs w:val="28"/>
        </w:rPr>
        <w:t>68</w:t>
      </w:r>
      <w:r w:rsidRPr="007053C4">
        <w:rPr>
          <w:rFonts w:ascii="Times New Roman" w:hAnsi="Times New Roman" w:cs="Times New Roman"/>
          <w:sz w:val="28"/>
          <w:szCs w:val="28"/>
        </w:rPr>
        <w:t>)</w:t>
      </w:r>
      <w:r w:rsidR="006970CA">
        <w:rPr>
          <w:rFonts w:ascii="Times New Roman" w:hAnsi="Times New Roman" w:cs="Times New Roman"/>
          <w:sz w:val="28"/>
          <w:szCs w:val="28"/>
        </w:rPr>
        <w:t xml:space="preserve"> мун</w:t>
      </w:r>
      <w:r w:rsidRPr="007053C4">
        <w:rPr>
          <w:rFonts w:ascii="Times New Roman" w:hAnsi="Times New Roman" w:cs="Times New Roman"/>
          <w:sz w:val="28"/>
          <w:szCs w:val="28"/>
        </w:rPr>
        <w:t>иципальных районов.</w:t>
      </w:r>
    </w:p>
    <w:p w14:paraId="5715CEEB" w14:textId="10EF8810" w:rsidR="007053C4" w:rsidRPr="007053C4" w:rsidRDefault="007053C4" w:rsidP="0070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C4">
        <w:rPr>
          <w:rFonts w:ascii="Times New Roman" w:hAnsi="Times New Roman" w:cs="Times New Roman"/>
          <w:sz w:val="28"/>
          <w:szCs w:val="28"/>
        </w:rPr>
        <w:t xml:space="preserve"> Приняты на личном приеме</w:t>
      </w:r>
      <w:r w:rsidR="003754F2">
        <w:rPr>
          <w:rFonts w:ascii="Times New Roman" w:hAnsi="Times New Roman" w:cs="Times New Roman"/>
          <w:sz w:val="28"/>
          <w:szCs w:val="28"/>
        </w:rPr>
        <w:t xml:space="preserve"> в начале 2020 года</w:t>
      </w:r>
      <w:r w:rsidRPr="007053C4">
        <w:rPr>
          <w:rFonts w:ascii="Times New Roman" w:hAnsi="Times New Roman" w:cs="Times New Roman"/>
          <w:sz w:val="28"/>
          <w:szCs w:val="28"/>
        </w:rPr>
        <w:t xml:space="preserve"> в комитете ТМО Общероссийского Профсоюза образования и</w:t>
      </w:r>
      <w:r w:rsidR="003754F2">
        <w:rPr>
          <w:rFonts w:ascii="Times New Roman" w:hAnsi="Times New Roman" w:cs="Times New Roman"/>
          <w:sz w:val="28"/>
          <w:szCs w:val="28"/>
        </w:rPr>
        <w:t xml:space="preserve">, в основном, </w:t>
      </w:r>
      <w:r w:rsidRPr="007053C4">
        <w:rPr>
          <w:rFonts w:ascii="Times New Roman" w:hAnsi="Times New Roman" w:cs="Times New Roman"/>
          <w:sz w:val="28"/>
          <w:szCs w:val="28"/>
        </w:rPr>
        <w:t xml:space="preserve"> даны консультации по телефону  </w:t>
      </w:r>
      <w:r w:rsidR="00D64828">
        <w:rPr>
          <w:rFonts w:ascii="Times New Roman" w:hAnsi="Times New Roman" w:cs="Times New Roman"/>
          <w:sz w:val="28"/>
          <w:szCs w:val="28"/>
        </w:rPr>
        <w:t>48</w:t>
      </w:r>
      <w:r w:rsidRPr="007053C4">
        <w:rPr>
          <w:rFonts w:ascii="Times New Roman" w:hAnsi="Times New Roman" w:cs="Times New Roman"/>
          <w:sz w:val="28"/>
          <w:szCs w:val="28"/>
        </w:rPr>
        <w:t xml:space="preserve"> работникам образовательных учреждений. Обращения </w:t>
      </w:r>
      <w:r w:rsidR="00D64828">
        <w:rPr>
          <w:rFonts w:ascii="Times New Roman" w:hAnsi="Times New Roman" w:cs="Times New Roman"/>
          <w:sz w:val="28"/>
          <w:szCs w:val="28"/>
        </w:rPr>
        <w:t>45</w:t>
      </w:r>
      <w:r w:rsidRPr="007053C4">
        <w:rPr>
          <w:rFonts w:ascii="Times New Roman" w:hAnsi="Times New Roman" w:cs="Times New Roman"/>
          <w:sz w:val="28"/>
          <w:szCs w:val="28"/>
        </w:rPr>
        <w:t xml:space="preserve"> работников признаны обоснованными и удовлетворены.   </w:t>
      </w:r>
    </w:p>
    <w:p w14:paraId="7AAFF2D2" w14:textId="5DF075E0" w:rsidR="007053C4" w:rsidRDefault="007053C4" w:rsidP="0070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053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вались</w:t>
      </w:r>
      <w:r w:rsidRPr="007053C4">
        <w:rPr>
          <w:rFonts w:ascii="Times New Roman" w:hAnsi="Times New Roman" w:cs="Times New Roman"/>
          <w:sz w:val="28"/>
          <w:szCs w:val="28"/>
        </w:rPr>
        <w:t xml:space="preserve"> </w:t>
      </w:r>
      <w:r w:rsidR="00C977D8">
        <w:rPr>
          <w:rFonts w:ascii="Times New Roman" w:hAnsi="Times New Roman" w:cs="Times New Roman"/>
          <w:sz w:val="28"/>
          <w:szCs w:val="28"/>
        </w:rPr>
        <w:t xml:space="preserve"> </w:t>
      </w:r>
      <w:r w:rsidRPr="007053C4">
        <w:rPr>
          <w:rFonts w:ascii="Times New Roman" w:hAnsi="Times New Roman" w:cs="Times New Roman"/>
          <w:sz w:val="28"/>
          <w:szCs w:val="28"/>
        </w:rPr>
        <w:t>разъяснения по</w:t>
      </w:r>
      <w:r w:rsidR="00D64828">
        <w:rPr>
          <w:rFonts w:ascii="Times New Roman" w:hAnsi="Times New Roman" w:cs="Times New Roman"/>
          <w:sz w:val="28"/>
          <w:szCs w:val="28"/>
        </w:rPr>
        <w:t xml:space="preserve"> назначению досрочной страховой пенсии в свете пенсионной реформы</w:t>
      </w:r>
      <w:r w:rsidR="00F10DC0">
        <w:rPr>
          <w:rFonts w:ascii="Times New Roman" w:hAnsi="Times New Roman" w:cs="Times New Roman"/>
          <w:sz w:val="28"/>
          <w:szCs w:val="28"/>
        </w:rPr>
        <w:t>; льготам для предпенсионеров; ведомственным наградам;</w:t>
      </w:r>
      <w:r w:rsidRPr="007053C4">
        <w:rPr>
          <w:rFonts w:ascii="Times New Roman" w:hAnsi="Times New Roman" w:cs="Times New Roman"/>
          <w:sz w:val="28"/>
          <w:szCs w:val="28"/>
        </w:rPr>
        <w:t xml:space="preserve"> дополнительным гарантиям при аттестации педа</w:t>
      </w:r>
      <w:r w:rsidR="00F10DC0">
        <w:rPr>
          <w:rFonts w:ascii="Times New Roman" w:hAnsi="Times New Roman" w:cs="Times New Roman"/>
          <w:sz w:val="28"/>
          <w:szCs w:val="28"/>
        </w:rPr>
        <w:t>гогических работников;</w:t>
      </w:r>
      <w:r>
        <w:rPr>
          <w:rFonts w:ascii="Times New Roman" w:hAnsi="Times New Roman" w:cs="Times New Roman"/>
          <w:sz w:val="28"/>
          <w:szCs w:val="28"/>
        </w:rPr>
        <w:t xml:space="preserve"> изменениям</w:t>
      </w:r>
      <w:r w:rsidR="00F10DC0">
        <w:rPr>
          <w:rFonts w:ascii="Times New Roman" w:hAnsi="Times New Roman" w:cs="Times New Roman"/>
          <w:sz w:val="28"/>
          <w:szCs w:val="28"/>
        </w:rPr>
        <w:t xml:space="preserve"> условий трудового договор</w:t>
      </w:r>
      <w:r w:rsidR="00666F98">
        <w:rPr>
          <w:rFonts w:ascii="Times New Roman" w:hAnsi="Times New Roman" w:cs="Times New Roman"/>
          <w:sz w:val="28"/>
          <w:szCs w:val="28"/>
        </w:rPr>
        <w:t>а</w:t>
      </w:r>
      <w:r w:rsidR="00F10D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C4">
        <w:rPr>
          <w:rFonts w:ascii="Times New Roman" w:hAnsi="Times New Roman" w:cs="Times New Roman"/>
          <w:sz w:val="28"/>
          <w:szCs w:val="28"/>
        </w:rPr>
        <w:t>о продолжительности отпус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D64828">
        <w:rPr>
          <w:rFonts w:ascii="Times New Roman" w:hAnsi="Times New Roman" w:cs="Times New Roman"/>
          <w:sz w:val="28"/>
          <w:szCs w:val="28"/>
        </w:rPr>
        <w:t xml:space="preserve">воспитателям, </w:t>
      </w:r>
      <w:r w:rsidRPr="007053C4">
        <w:rPr>
          <w:rFonts w:ascii="Times New Roman" w:hAnsi="Times New Roman" w:cs="Times New Roman"/>
          <w:sz w:val="28"/>
          <w:szCs w:val="28"/>
        </w:rPr>
        <w:t xml:space="preserve">работающим </w:t>
      </w:r>
      <w:r w:rsidR="00D64828">
        <w:rPr>
          <w:rFonts w:ascii="Times New Roman" w:hAnsi="Times New Roman" w:cs="Times New Roman"/>
          <w:sz w:val="28"/>
          <w:szCs w:val="28"/>
        </w:rPr>
        <w:t xml:space="preserve">неполный год </w:t>
      </w:r>
      <w:r w:rsidRPr="007053C4">
        <w:rPr>
          <w:rFonts w:ascii="Times New Roman" w:hAnsi="Times New Roman" w:cs="Times New Roman"/>
          <w:sz w:val="28"/>
          <w:szCs w:val="28"/>
        </w:rPr>
        <w:t>с детьми с ОВЗ в ДОУ</w:t>
      </w:r>
      <w:r w:rsidR="00F10DC0">
        <w:rPr>
          <w:rFonts w:ascii="Times New Roman" w:hAnsi="Times New Roman" w:cs="Times New Roman"/>
          <w:sz w:val="28"/>
          <w:szCs w:val="28"/>
        </w:rPr>
        <w:t>; по заработной плате педагогов</w:t>
      </w:r>
      <w:r w:rsidRPr="007053C4">
        <w:rPr>
          <w:rFonts w:ascii="Times New Roman" w:hAnsi="Times New Roman" w:cs="Times New Roman"/>
          <w:sz w:val="28"/>
          <w:szCs w:val="28"/>
        </w:rPr>
        <w:t xml:space="preserve"> и</w:t>
      </w:r>
      <w:r w:rsidR="00D64828">
        <w:rPr>
          <w:rFonts w:ascii="Times New Roman" w:hAnsi="Times New Roman" w:cs="Times New Roman"/>
          <w:sz w:val="28"/>
          <w:szCs w:val="28"/>
        </w:rPr>
        <w:t xml:space="preserve"> обслуживающего персонала; о роли ВО ППО при утверждении штатного расписания учреждения; о работе руководителей ОУ по совмещению по другим должностям; о порядке применения дисциплинарных взысканий; о системе оплаты труда в общеобразовательных учреждениях; о работе педагогов в каникулярное время</w:t>
      </w:r>
      <w:r w:rsidR="00106015">
        <w:rPr>
          <w:rFonts w:ascii="Times New Roman" w:hAnsi="Times New Roman" w:cs="Times New Roman"/>
          <w:sz w:val="28"/>
          <w:szCs w:val="28"/>
        </w:rPr>
        <w:t>;</w:t>
      </w:r>
      <w:r w:rsidR="00184E92">
        <w:rPr>
          <w:rFonts w:ascii="Times New Roman" w:hAnsi="Times New Roman" w:cs="Times New Roman"/>
          <w:sz w:val="28"/>
          <w:szCs w:val="28"/>
        </w:rPr>
        <w:t xml:space="preserve"> о порядке введения «электронных трудовых книжек»</w:t>
      </w:r>
      <w:r w:rsidR="00116958">
        <w:rPr>
          <w:rFonts w:ascii="Times New Roman" w:hAnsi="Times New Roman" w:cs="Times New Roman"/>
          <w:sz w:val="28"/>
          <w:szCs w:val="28"/>
        </w:rPr>
        <w:t>;</w:t>
      </w:r>
      <w:r w:rsidR="001060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2498128"/>
      <w:r w:rsidR="00106015">
        <w:rPr>
          <w:rFonts w:ascii="Times New Roman" w:hAnsi="Times New Roman" w:cs="Times New Roman"/>
          <w:sz w:val="28"/>
          <w:szCs w:val="28"/>
        </w:rPr>
        <w:t>о соблюдении санитарно-эпидемиологических требований в период повышенной готовности из-за распространения коронавирусной инфекции</w:t>
      </w:r>
      <w:bookmarkEnd w:id="1"/>
      <w:r w:rsidR="00106015">
        <w:rPr>
          <w:rFonts w:ascii="Times New Roman" w:hAnsi="Times New Roman" w:cs="Times New Roman"/>
          <w:sz w:val="28"/>
          <w:szCs w:val="28"/>
        </w:rPr>
        <w:t>; о приватизации служебного жилья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28DAA034" w14:textId="77777777" w:rsidR="007053C4" w:rsidRDefault="007053C4" w:rsidP="00F55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40C4A7" w14:textId="57B82D28" w:rsidR="007053C4" w:rsidRDefault="00BB75A4" w:rsidP="00BB7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A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Развитие </w:t>
      </w:r>
      <w:r w:rsidR="00672093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потенциала</w:t>
      </w:r>
    </w:p>
    <w:p w14:paraId="4FA9321E" w14:textId="77777777" w:rsidR="00D24C93" w:rsidRDefault="00D24C93" w:rsidP="00BB7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52BBC" w14:textId="2EEB79CA" w:rsidR="007053C4" w:rsidRDefault="00FE0031" w:rsidP="00F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</w:t>
      </w: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потенциала в 20</w:t>
      </w:r>
      <w:r w:rsidR="001060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являлось по-прежнему приоритетным направлением деятельности Тюменской межрегиональной организации Профсоюза работников народного образования и науки Российской Федерации.</w:t>
      </w:r>
    </w:p>
    <w:p w14:paraId="696822E2" w14:textId="7404C93C" w:rsidR="00C732A5" w:rsidRDefault="007053C4" w:rsidP="00C73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</w:t>
      </w:r>
      <w:r w:rsidR="00FE0031"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«Учитель будущего» национального проекта «Образование» организована диагностика профессиональных компетенций педагогических работников; действует система непрерывного повышения квалификации учителей, коррелирующая с образовательными результатами обучающихся; развиваются гибкие форматы роста профессионального мастерства педагогов</w:t>
      </w:r>
      <w:r w:rsid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732A5"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и функционируют </w:t>
      </w:r>
      <w:r w:rsidR="00C732A5"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центры непрерывного повышения профессионального мастерства педагогических работников образования (далее - Центры мастерства), один из них функционирует на базе ГАОУ ТО ДПО </w:t>
      </w:r>
      <w:r w:rsidR="001169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32A5"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Тюменский областной государственный институт развития регионального образования</w:t>
      </w:r>
      <w:r w:rsidR="001169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32A5"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- в городах Ишиме и Тобольске. ГАОУ ТО "Центр оценки профессионального мастерства и квалификации педагогов" (далее - Центр оценки) открыт в г. Тюмени.</w:t>
      </w:r>
    </w:p>
    <w:p w14:paraId="4921D5A2" w14:textId="2ED45949" w:rsidR="00C732A5" w:rsidRPr="00C732A5" w:rsidRDefault="00C732A5" w:rsidP="00C73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2020 года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независимая оценка квалификации 500 педагогических работников в форме профессионального экзамена;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тьюторского сопровождения педагогических работников с учетом особенностей выявленных профессиональных дефицитов (молодые педагоги, педагоги, имеющие (не имеющие) квалификационные категории, руководители общеобразовательных организаций).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результатов исследований выстраива</w:t>
      </w:r>
      <w:r w:rsidR="00443D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взаимодействия Центра оценки с Центрами мастерства с целью улучшения содержания, форматов мероприятий, направленных на повышение квалификации педагогических работников.</w:t>
      </w:r>
    </w:p>
    <w:p w14:paraId="2851DCD8" w14:textId="2FB19010" w:rsidR="000A690B" w:rsidRPr="000A690B" w:rsidRDefault="00FE0031" w:rsidP="000A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в Тюменской области система непрерывного повышения квалификации педагогических работников</w:t>
      </w:r>
      <w:r w:rsidR="000A690B" w:rsidRPr="000A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позволяет: -обеспечить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работодателей; -создать условия для саморазвития, повышения уровня профессионального мастерства, овладения навыками использования современных цифровых технологий;</w:t>
      </w:r>
      <w:r w:rsidR="00A2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90B" w:rsidRPr="000A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единые принципы организации и планирования повышения квалификации педагогических работников; - стимулировать участие педагогических работников в деятельности профессиональных ассоциаций;</w:t>
      </w:r>
      <w:r w:rsidR="00A2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90B" w:rsidRPr="000A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-поддерживать развитие «горизонтального обучения» среди педагогических работников, в том числе на основе обмена опытом; - обеспечить инструменты для использования в педагогической практике подтвердивших эффективность</w:t>
      </w:r>
      <w:r w:rsidR="000A690B" w:rsidRPr="000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90B" w:rsidRPr="000A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 и технологий обучения.</w:t>
      </w:r>
    </w:p>
    <w:p w14:paraId="6B8AC7C0" w14:textId="6B89FA88" w:rsidR="000A690B" w:rsidRPr="000A690B" w:rsidRDefault="000A690B" w:rsidP="00A10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31.12.2020 не менее 25 % педагогических работников системы общего, дополнительного и профессионального образования повысили уровень </w:t>
      </w:r>
      <w:r w:rsidR="00443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мастерства в форматах непрерывного образования.</w:t>
      </w:r>
    </w:p>
    <w:p w14:paraId="1A06505E" w14:textId="2B198179" w:rsidR="00B52D02" w:rsidRPr="00B52D02" w:rsidRDefault="00B52D02" w:rsidP="00B52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 продолжа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реализовываться комплекс мероприятий, предусматривающий:</w:t>
      </w:r>
      <w:r w:rsidR="00C7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2" w:name="_Hlk62511757"/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целевой модели цифровой образовательной среды</w:t>
      </w:r>
      <w:bookmarkEnd w:id="2"/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рамках данного мероприятия предусмотрено развитие региональных информационных систем и ресурсов;</w:t>
      </w:r>
      <w:r w:rsidR="00C7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квалификации директоров общеобразовательных организаций, педагогических работников с использованием цифровых образовательных ресурсов (в дистанционном формате в Российской академии народного хозяйства и государственной службы обучение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шли</w:t>
      </w: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200 чел.);</w:t>
      </w:r>
      <w:r w:rsidR="00C7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эффективное использование оборудования и ресурсов в образовательном процессе;</w:t>
      </w:r>
      <w:r w:rsidR="00C7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подключение общеобразовательных организаций к высокоскоростному Интернету.</w:t>
      </w:r>
    </w:p>
    <w:p w14:paraId="01820718" w14:textId="11FDC547" w:rsidR="00AC368D" w:rsidRPr="001E291A" w:rsidRDefault="00A10010" w:rsidP="00A10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повестке дня остаются и в отчетном периоде вопросы по избыточной отчетности учителей. </w:t>
      </w:r>
      <w:r w:rsidR="003809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C368D" w:rsidRPr="00AC3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24A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направлением в регионы письма </w:t>
      </w:r>
      <w:r w:rsidR="00C52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291A" w:rsidRP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Минпросвещения России 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E291A" w:rsidRP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СК-578/08, Рособрнадзора 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E291A" w:rsidRP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01-350/13-01 от 18.12.2020 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E291A" w:rsidRP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снижении документационной нагрузки </w:t>
      </w:r>
      <w:r w:rsidR="00C524A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учителей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>» данный вопрос был подробно рассмотрен на заседании комитета Межрегиональной организации Профсоюза 21.12.2020. Затем данное письмо было отправлено по электронной почте всем территориальным организациям Профсоюза</w:t>
      </w:r>
      <w:r w:rsidR="00F91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изучения его с председателями ППО</w:t>
      </w:r>
      <w:r w:rsidR="007F7E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размещено на сайте Межрегиональной организации Профсоюза</w:t>
      </w:r>
      <w:r w:rsidR="00F91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втором полугодии 2021 года планируем провести Мониторинг с целью изучения реального положения дел </w:t>
      </w:r>
      <w:r w:rsidR="00F91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документационной нагрузке учителей </w:t>
      </w:r>
      <w:r w:rsidR="001E291A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общеобразовательных учреждениях.</w:t>
      </w:r>
    </w:p>
    <w:p w14:paraId="2D1F6F2C" w14:textId="49BD61F6" w:rsidR="00CF3084" w:rsidRPr="00CF3084" w:rsidRDefault="0038099D" w:rsidP="007F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568D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внимание уделя</w:t>
      </w:r>
      <w:r w:rsidR="00660D83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356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пенсионному обеспечению педагогических работников в связи с пенсионной реформой, по которой назначение досрочной страховой пенсии за 25-летний педагогический стаж работы переносится на определенное время: например, в 2020 году - на 1 год 6 месяцев, в 2021 году - на 3 года.</w:t>
      </w:r>
      <w:r w:rsidR="00CF3084" w:rsidRPr="00CF30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9083200" w14:textId="311AD7F9" w:rsidR="00EE7A74" w:rsidRPr="001E291A" w:rsidRDefault="003568D3" w:rsidP="00EE7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отчетный период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рассмотрены документы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педагогов в связи с отказом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пенсионных органов 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досрочной страховой пенсии: 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 педагогических работник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СОШ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Голышмановско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по 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педагогу - ОУ 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Викуловско</w:t>
      </w:r>
      <w:r w:rsidR="001024E5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 и Вагайского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районо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 1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педагога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ОУ г.</w:t>
      </w:r>
      <w:r w:rsidR="00CF308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Тюмен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 и 1 педагога ОУ г. Ялуторовска. Исков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ые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заявлени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суд был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составлен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B6C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3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педагог</w:t>
      </w:r>
      <w:r w:rsidR="00BB6C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ОУ</w:t>
      </w:r>
      <w:r w:rsidR="000B2D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Ялуторовска, </w:t>
      </w:r>
      <w:r w:rsidR="00BB6C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Викуловского и Вагайского муници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пальных районов,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судебн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ые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решени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принят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пользу </w:t>
      </w:r>
      <w:r w:rsidR="00184E92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эт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их</w:t>
      </w:r>
      <w:r w:rsidR="00184E92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работник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По остальны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педагог</w:t>
      </w:r>
      <w:r w:rsidR="007548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были сложности в поиске документов, доказывающих </w:t>
      </w:r>
      <w:r w:rsidR="00184E92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их </w:t>
      </w:r>
      <w:r w:rsidR="00EE7A74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педагогическую деятельность</w:t>
      </w:r>
      <w:r w:rsidR="00184E92" w:rsidRPr="001E29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их участие в дополнительном профессиональном образовании по своей специальности в связи с ограничительными мерами, установленными из-за распространения коронавирусной инфекции. Судебная защита их пенсионных прав будет осуществлена в 2021 году.</w:t>
      </w:r>
    </w:p>
    <w:p w14:paraId="29D194F4" w14:textId="0B9C569E" w:rsidR="000E419B" w:rsidRDefault="000E419B" w:rsidP="000E4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419B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являясь в большинстве своем творческими личностями, принимают активное участие в различных профессиональных конкурсах. Так, </w:t>
      </w:r>
      <w:r w:rsidRPr="000E419B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19B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– в конкурсе первичных профсоюзных организаций дошкольных образовательных учреждений «Моя прекрасная няня»; команды учителей – в профессиональном конкурсе «Учитель будущего»; педагоги начальной школы – во Всероссийской олимпиаде</w:t>
      </w:r>
      <w:r w:rsidR="008857C3">
        <w:rPr>
          <w:rFonts w:ascii="Times New Roman" w:hAnsi="Times New Roman" w:cs="Times New Roman"/>
          <w:sz w:val="28"/>
          <w:szCs w:val="28"/>
        </w:rPr>
        <w:t xml:space="preserve"> «Мой первый учитель».</w:t>
      </w:r>
    </w:p>
    <w:p w14:paraId="1148BE62" w14:textId="42EBC5E4" w:rsidR="000E419B" w:rsidRDefault="008857C3" w:rsidP="00885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ОУ также приняли участие в к</w:t>
      </w:r>
      <w:r w:rsidR="000E419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419B">
        <w:rPr>
          <w:rFonts w:ascii="Times New Roman" w:hAnsi="Times New Roman" w:cs="Times New Roman"/>
          <w:sz w:val="28"/>
          <w:szCs w:val="28"/>
        </w:rPr>
        <w:t xml:space="preserve"> </w:t>
      </w:r>
      <w:r w:rsidR="00953BC5">
        <w:rPr>
          <w:rFonts w:ascii="Times New Roman" w:hAnsi="Times New Roman" w:cs="Times New Roman"/>
          <w:sz w:val="28"/>
          <w:szCs w:val="28"/>
        </w:rPr>
        <w:t>Р</w:t>
      </w:r>
      <w:r w:rsidR="000E419B">
        <w:rPr>
          <w:rFonts w:ascii="Times New Roman" w:hAnsi="Times New Roman" w:cs="Times New Roman"/>
          <w:sz w:val="28"/>
          <w:szCs w:val="28"/>
        </w:rPr>
        <w:t>абочей песни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E419B">
        <w:rPr>
          <w:rFonts w:ascii="Times New Roman" w:hAnsi="Times New Roman" w:cs="Times New Roman"/>
          <w:sz w:val="28"/>
          <w:szCs w:val="28"/>
        </w:rPr>
        <w:t>роведенн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E419B">
        <w:rPr>
          <w:rFonts w:ascii="Times New Roman" w:hAnsi="Times New Roman" w:cs="Times New Roman"/>
          <w:sz w:val="28"/>
          <w:szCs w:val="28"/>
        </w:rPr>
        <w:t xml:space="preserve"> Тюменским облсовпрофом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457C5" w14:textId="40D4C96C" w:rsidR="000E419B" w:rsidRDefault="008857C3" w:rsidP="0051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Межрегиональная организация Профсоюза в целях развития педагогического потенциала образовательных учреждений организует и обеспечивает финансирование областных конкурсов</w:t>
      </w:r>
      <w:r w:rsidR="0051204E">
        <w:rPr>
          <w:rFonts w:ascii="Times New Roman" w:hAnsi="Times New Roman" w:cs="Times New Roman"/>
          <w:sz w:val="28"/>
          <w:szCs w:val="28"/>
        </w:rPr>
        <w:t>, где с большим интересов участвуют работники ОУ: р</w:t>
      </w:r>
      <w:r w:rsidR="000E419B" w:rsidRPr="00A66F2E">
        <w:rPr>
          <w:rFonts w:ascii="Times New Roman" w:hAnsi="Times New Roman" w:cs="Times New Roman"/>
          <w:sz w:val="28"/>
          <w:szCs w:val="28"/>
        </w:rPr>
        <w:t>егиональн</w:t>
      </w:r>
      <w:r w:rsidR="000E419B">
        <w:rPr>
          <w:rFonts w:ascii="Times New Roman" w:hAnsi="Times New Roman" w:cs="Times New Roman"/>
          <w:sz w:val="28"/>
          <w:szCs w:val="28"/>
        </w:rPr>
        <w:t>ая</w:t>
      </w:r>
      <w:r w:rsidR="000E419B" w:rsidRPr="00A66F2E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0E419B">
        <w:rPr>
          <w:rFonts w:ascii="Times New Roman" w:hAnsi="Times New Roman" w:cs="Times New Roman"/>
          <w:sz w:val="28"/>
          <w:szCs w:val="28"/>
        </w:rPr>
        <w:t>ая</w:t>
      </w:r>
      <w:r w:rsidR="000E419B" w:rsidRPr="00A66F2E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0E419B">
        <w:rPr>
          <w:rFonts w:ascii="Times New Roman" w:hAnsi="Times New Roman" w:cs="Times New Roman"/>
          <w:sz w:val="28"/>
          <w:szCs w:val="28"/>
        </w:rPr>
        <w:t>а</w:t>
      </w:r>
      <w:r w:rsidR="000E419B" w:rsidRPr="00A66F2E">
        <w:rPr>
          <w:rFonts w:ascii="Times New Roman" w:hAnsi="Times New Roman" w:cs="Times New Roman"/>
          <w:sz w:val="28"/>
          <w:szCs w:val="28"/>
        </w:rPr>
        <w:t>-конкурс «Современная образовательная среда детского сада и семьи»</w:t>
      </w:r>
      <w:r w:rsidR="0051204E">
        <w:rPr>
          <w:rFonts w:ascii="Times New Roman" w:hAnsi="Times New Roman" w:cs="Times New Roman"/>
          <w:sz w:val="28"/>
          <w:szCs w:val="28"/>
        </w:rPr>
        <w:t>; к</w:t>
      </w:r>
      <w:r w:rsidR="000E419B" w:rsidRPr="00A66F2E">
        <w:rPr>
          <w:rFonts w:ascii="Times New Roman" w:hAnsi="Times New Roman" w:cs="Times New Roman"/>
          <w:sz w:val="28"/>
          <w:szCs w:val="28"/>
        </w:rPr>
        <w:t xml:space="preserve">онкурс профессионального мастерства педагогов </w:t>
      </w:r>
      <w:r w:rsidR="0051204E">
        <w:rPr>
          <w:rFonts w:ascii="Times New Roman" w:hAnsi="Times New Roman" w:cs="Times New Roman"/>
          <w:sz w:val="28"/>
          <w:szCs w:val="28"/>
        </w:rPr>
        <w:t>«</w:t>
      </w:r>
      <w:r w:rsidR="000E419B" w:rsidRPr="00A66F2E">
        <w:rPr>
          <w:rFonts w:ascii="Times New Roman" w:hAnsi="Times New Roman" w:cs="Times New Roman"/>
          <w:sz w:val="28"/>
          <w:szCs w:val="28"/>
        </w:rPr>
        <w:t>Мой лучший урок</w:t>
      </w:r>
      <w:r w:rsidR="0051204E">
        <w:rPr>
          <w:rFonts w:ascii="Times New Roman" w:hAnsi="Times New Roman" w:cs="Times New Roman"/>
          <w:sz w:val="28"/>
          <w:szCs w:val="28"/>
        </w:rPr>
        <w:t>»</w:t>
      </w:r>
      <w:r w:rsidR="000E419B" w:rsidRPr="00A66F2E">
        <w:rPr>
          <w:rFonts w:ascii="Times New Roman" w:hAnsi="Times New Roman" w:cs="Times New Roman"/>
          <w:sz w:val="28"/>
          <w:szCs w:val="28"/>
        </w:rPr>
        <w:t xml:space="preserve"> (</w:t>
      </w:r>
      <w:r w:rsidR="0051204E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C0355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51204E">
        <w:rPr>
          <w:rFonts w:ascii="Times New Roman" w:hAnsi="Times New Roman" w:cs="Times New Roman"/>
          <w:sz w:val="28"/>
          <w:szCs w:val="28"/>
        </w:rPr>
        <w:t xml:space="preserve">стал учитель СОШ </w:t>
      </w:r>
      <w:r w:rsidR="000E419B" w:rsidRPr="00A66F2E">
        <w:rPr>
          <w:rFonts w:ascii="Times New Roman" w:hAnsi="Times New Roman" w:cs="Times New Roman"/>
          <w:sz w:val="28"/>
          <w:szCs w:val="28"/>
        </w:rPr>
        <w:t>Сорокинск</w:t>
      </w:r>
      <w:r w:rsidR="0051204E">
        <w:rPr>
          <w:rFonts w:ascii="Times New Roman" w:hAnsi="Times New Roman" w:cs="Times New Roman"/>
          <w:sz w:val="28"/>
          <w:szCs w:val="28"/>
        </w:rPr>
        <w:t>ого</w:t>
      </w:r>
      <w:r w:rsidR="000E419B" w:rsidRPr="00A66F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204E">
        <w:rPr>
          <w:rFonts w:ascii="Times New Roman" w:hAnsi="Times New Roman" w:cs="Times New Roman"/>
          <w:sz w:val="28"/>
          <w:szCs w:val="28"/>
        </w:rPr>
        <w:t>а</w:t>
      </w:r>
      <w:r w:rsidR="000E419B" w:rsidRPr="00A66F2E">
        <w:rPr>
          <w:rFonts w:ascii="Times New Roman" w:hAnsi="Times New Roman" w:cs="Times New Roman"/>
          <w:sz w:val="28"/>
          <w:szCs w:val="28"/>
        </w:rPr>
        <w:t>)</w:t>
      </w:r>
      <w:r w:rsidR="0051204E">
        <w:rPr>
          <w:rFonts w:ascii="Times New Roman" w:hAnsi="Times New Roman" w:cs="Times New Roman"/>
          <w:sz w:val="28"/>
          <w:szCs w:val="28"/>
        </w:rPr>
        <w:t>; о</w:t>
      </w:r>
      <w:r w:rsidR="000E419B">
        <w:rPr>
          <w:rFonts w:ascii="Times New Roman" w:hAnsi="Times New Roman" w:cs="Times New Roman"/>
          <w:sz w:val="28"/>
          <w:szCs w:val="28"/>
        </w:rPr>
        <w:t xml:space="preserve">бластной конкурс </w:t>
      </w:r>
      <w:r w:rsidR="000E419B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 «Педагог года»</w:t>
      </w:r>
      <w:r w:rsidR="0051204E">
        <w:rPr>
          <w:rFonts w:ascii="Times New Roman" w:hAnsi="Times New Roman" w:cs="Times New Roman"/>
          <w:sz w:val="28"/>
          <w:szCs w:val="28"/>
        </w:rPr>
        <w:t>; о</w:t>
      </w:r>
      <w:r w:rsidR="000E419B">
        <w:rPr>
          <w:rFonts w:ascii="Times New Roman" w:hAnsi="Times New Roman" w:cs="Times New Roman"/>
          <w:sz w:val="28"/>
          <w:szCs w:val="28"/>
        </w:rPr>
        <w:t>бластной фестиваль</w:t>
      </w:r>
      <w:r w:rsidR="0051204E">
        <w:rPr>
          <w:rFonts w:ascii="Times New Roman" w:hAnsi="Times New Roman" w:cs="Times New Roman"/>
          <w:sz w:val="28"/>
          <w:szCs w:val="28"/>
        </w:rPr>
        <w:t>-</w:t>
      </w:r>
      <w:r w:rsidR="000E419B">
        <w:rPr>
          <w:rFonts w:ascii="Times New Roman" w:hAnsi="Times New Roman" w:cs="Times New Roman"/>
          <w:sz w:val="28"/>
          <w:szCs w:val="28"/>
        </w:rPr>
        <w:t>конкурс молодых педагогов и наставников «Две звезды»</w:t>
      </w:r>
      <w:r w:rsidR="0051204E">
        <w:rPr>
          <w:rFonts w:ascii="Times New Roman" w:hAnsi="Times New Roman" w:cs="Times New Roman"/>
          <w:sz w:val="28"/>
          <w:szCs w:val="28"/>
        </w:rPr>
        <w:t>.</w:t>
      </w:r>
    </w:p>
    <w:p w14:paraId="05E7E1FC" w14:textId="77777777" w:rsidR="000E419B" w:rsidRDefault="000E419B" w:rsidP="000E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B4323" w14:textId="3104C410" w:rsidR="005A7229" w:rsidRDefault="00F45EDB" w:rsidP="004F6E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DB">
        <w:rPr>
          <w:rFonts w:ascii="Times New Roman" w:hAnsi="Times New Roman" w:cs="Times New Roman"/>
          <w:b/>
          <w:sz w:val="28"/>
          <w:szCs w:val="28"/>
        </w:rPr>
        <w:t>5. Организация работы с молодыми педагогами</w:t>
      </w:r>
    </w:p>
    <w:p w14:paraId="0D108271" w14:textId="77777777" w:rsidR="003568D3" w:rsidRDefault="003568D3" w:rsidP="004F6E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F9124" w14:textId="4D389C6A" w:rsidR="004D5792" w:rsidRPr="002320D2" w:rsidRDefault="005A7229" w:rsidP="004D579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4D5792">
        <w:rPr>
          <w:color w:val="000000"/>
          <w:sz w:val="27"/>
          <w:szCs w:val="27"/>
        </w:rPr>
        <w:t>З</w:t>
      </w:r>
      <w:r w:rsidR="004D5792" w:rsidRPr="002320D2">
        <w:rPr>
          <w:color w:val="000000"/>
          <w:sz w:val="27"/>
          <w:szCs w:val="27"/>
        </w:rPr>
        <w:t xml:space="preserve">а последние пять лет коллективы образовательных </w:t>
      </w:r>
      <w:r w:rsidR="004D5792">
        <w:rPr>
          <w:color w:val="000000"/>
          <w:sz w:val="27"/>
          <w:szCs w:val="27"/>
        </w:rPr>
        <w:t>учреждений</w:t>
      </w:r>
      <w:r w:rsidR="004D5792" w:rsidRPr="002320D2">
        <w:rPr>
          <w:color w:val="000000"/>
          <w:sz w:val="27"/>
          <w:szCs w:val="27"/>
        </w:rPr>
        <w:t xml:space="preserve"> значительно омолодились. Средний возраст педагогов 41 год, сократился отсев молодых педагогов в первые три года работы.</w:t>
      </w:r>
      <w:r w:rsidR="004D5792" w:rsidRPr="004D5792">
        <w:rPr>
          <w:color w:val="000000"/>
          <w:sz w:val="27"/>
          <w:szCs w:val="27"/>
        </w:rPr>
        <w:t xml:space="preserve"> </w:t>
      </w:r>
      <w:r w:rsidR="004D5792" w:rsidRPr="002320D2">
        <w:rPr>
          <w:color w:val="000000"/>
          <w:sz w:val="27"/>
          <w:szCs w:val="27"/>
        </w:rPr>
        <w:t xml:space="preserve">В </w:t>
      </w:r>
      <w:r w:rsidR="004D5792">
        <w:rPr>
          <w:color w:val="000000"/>
          <w:sz w:val="27"/>
          <w:szCs w:val="27"/>
        </w:rPr>
        <w:t>Межрегиональной организации</w:t>
      </w:r>
      <w:r w:rsidR="004D5792" w:rsidRPr="002320D2">
        <w:rPr>
          <w:color w:val="000000"/>
          <w:sz w:val="27"/>
          <w:szCs w:val="27"/>
        </w:rPr>
        <w:t xml:space="preserve"> Профсоюза образования 35% </w:t>
      </w:r>
      <w:r w:rsidR="004D5792">
        <w:rPr>
          <w:color w:val="000000"/>
          <w:sz w:val="27"/>
          <w:szCs w:val="27"/>
        </w:rPr>
        <w:t xml:space="preserve">составляет </w:t>
      </w:r>
      <w:r w:rsidR="004D5792" w:rsidRPr="002320D2">
        <w:rPr>
          <w:color w:val="000000"/>
          <w:sz w:val="27"/>
          <w:szCs w:val="27"/>
        </w:rPr>
        <w:t>молодежь.</w:t>
      </w:r>
    </w:p>
    <w:p w14:paraId="6538FD06" w14:textId="5DA56EFB" w:rsidR="002320D2" w:rsidRPr="002320D2" w:rsidRDefault="005A7229" w:rsidP="002320D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Работу с молодыми педагогами в Тюменской области осуществляет Совет молодых педагогов, как постоянно действующее объединение при Тюменской межрегиональной организации Профсоюза.</w:t>
      </w:r>
      <w:r w:rsidR="003568D3">
        <w:rPr>
          <w:color w:val="000000"/>
          <w:sz w:val="27"/>
          <w:szCs w:val="27"/>
        </w:rPr>
        <w:t xml:space="preserve"> </w:t>
      </w:r>
      <w:r w:rsidR="00CF724E">
        <w:rPr>
          <w:color w:val="000000"/>
          <w:sz w:val="27"/>
          <w:szCs w:val="27"/>
        </w:rPr>
        <w:t>Второй год в</w:t>
      </w:r>
      <w:r w:rsidR="003568D3">
        <w:rPr>
          <w:color w:val="000000"/>
          <w:sz w:val="27"/>
          <w:szCs w:val="27"/>
        </w:rPr>
        <w:t>озглавляет областной Совет молодых педагогов Селиверстова Марина Игоревна</w:t>
      </w:r>
      <w:r w:rsidR="00F260FA">
        <w:rPr>
          <w:color w:val="000000"/>
          <w:sz w:val="27"/>
          <w:szCs w:val="27"/>
        </w:rPr>
        <w:t xml:space="preserve">, являющаяся неравнодушным </w:t>
      </w:r>
      <w:r w:rsidR="007548C2">
        <w:rPr>
          <w:color w:val="000000"/>
          <w:sz w:val="27"/>
          <w:szCs w:val="27"/>
        </w:rPr>
        <w:t>профсоюзным активистом</w:t>
      </w:r>
      <w:r w:rsidR="00A94D6A">
        <w:rPr>
          <w:color w:val="000000"/>
          <w:sz w:val="27"/>
          <w:szCs w:val="27"/>
        </w:rPr>
        <w:t>, отстаивающим социально-трудовые права молодых педагогов</w:t>
      </w:r>
      <w:r w:rsidR="00F260FA">
        <w:rPr>
          <w:color w:val="000000"/>
          <w:sz w:val="27"/>
          <w:szCs w:val="27"/>
        </w:rPr>
        <w:t xml:space="preserve">.  </w:t>
      </w:r>
      <w:r w:rsidR="00F260FA" w:rsidRPr="00A245D2">
        <w:rPr>
          <w:color w:val="000000"/>
          <w:sz w:val="27"/>
          <w:szCs w:val="27"/>
        </w:rPr>
        <w:t xml:space="preserve">По </w:t>
      </w:r>
      <w:r w:rsidR="00F260FA">
        <w:rPr>
          <w:color w:val="000000"/>
          <w:sz w:val="27"/>
          <w:szCs w:val="27"/>
        </w:rPr>
        <w:t xml:space="preserve">ее </w:t>
      </w:r>
      <w:r w:rsidR="00F260FA" w:rsidRPr="00A245D2">
        <w:rPr>
          <w:color w:val="000000"/>
          <w:sz w:val="27"/>
          <w:szCs w:val="27"/>
        </w:rPr>
        <w:t xml:space="preserve">запросу </w:t>
      </w:r>
      <w:r w:rsidR="004D5792">
        <w:rPr>
          <w:color w:val="000000"/>
          <w:sz w:val="27"/>
          <w:szCs w:val="27"/>
        </w:rPr>
        <w:t xml:space="preserve">в течение отчетного периода </w:t>
      </w:r>
      <w:r w:rsidR="00F260FA" w:rsidRPr="00A245D2">
        <w:rPr>
          <w:color w:val="000000"/>
          <w:sz w:val="27"/>
          <w:szCs w:val="27"/>
        </w:rPr>
        <w:t>был</w:t>
      </w:r>
      <w:r w:rsidR="00F260FA">
        <w:rPr>
          <w:color w:val="000000"/>
          <w:sz w:val="27"/>
          <w:szCs w:val="27"/>
        </w:rPr>
        <w:t>о</w:t>
      </w:r>
      <w:r w:rsidR="00F260FA" w:rsidRPr="00A245D2">
        <w:rPr>
          <w:color w:val="000000"/>
          <w:sz w:val="27"/>
          <w:szCs w:val="27"/>
        </w:rPr>
        <w:t xml:space="preserve"> подготовлен</w:t>
      </w:r>
      <w:r w:rsidR="00F260FA">
        <w:rPr>
          <w:color w:val="000000"/>
          <w:sz w:val="27"/>
          <w:szCs w:val="27"/>
        </w:rPr>
        <w:t>о несколько</w:t>
      </w:r>
      <w:r w:rsidR="00F260FA" w:rsidRPr="00A245D2">
        <w:rPr>
          <w:color w:val="000000"/>
          <w:sz w:val="27"/>
          <w:szCs w:val="27"/>
        </w:rPr>
        <w:t xml:space="preserve"> </w:t>
      </w:r>
      <w:r w:rsidR="00F260FA">
        <w:rPr>
          <w:color w:val="000000"/>
          <w:sz w:val="27"/>
          <w:szCs w:val="27"/>
        </w:rPr>
        <w:t>письменных разъяснений для</w:t>
      </w:r>
      <w:r w:rsidR="004D5792">
        <w:rPr>
          <w:color w:val="000000"/>
          <w:sz w:val="27"/>
          <w:szCs w:val="27"/>
        </w:rPr>
        <w:t xml:space="preserve"> ознакомления и </w:t>
      </w:r>
      <w:r w:rsidR="00F260FA">
        <w:rPr>
          <w:color w:val="000000"/>
          <w:sz w:val="27"/>
          <w:szCs w:val="27"/>
        </w:rPr>
        <w:t xml:space="preserve"> использования молодыми педагогами:</w:t>
      </w:r>
      <w:r w:rsidR="00F260FA" w:rsidRPr="00A245D2">
        <w:rPr>
          <w:color w:val="000000"/>
          <w:sz w:val="27"/>
          <w:szCs w:val="27"/>
        </w:rPr>
        <w:t xml:space="preserve"> по защите чести и деловой репутации</w:t>
      </w:r>
      <w:r w:rsidR="00F260FA" w:rsidRPr="00F260FA">
        <w:rPr>
          <w:color w:val="000000"/>
          <w:sz w:val="27"/>
          <w:szCs w:val="27"/>
        </w:rPr>
        <w:t xml:space="preserve"> гражданина</w:t>
      </w:r>
      <w:r w:rsidR="00F260FA">
        <w:rPr>
          <w:color w:val="000000"/>
          <w:sz w:val="27"/>
          <w:szCs w:val="27"/>
        </w:rPr>
        <w:t xml:space="preserve">; о работе </w:t>
      </w:r>
      <w:r w:rsidR="00CF724E">
        <w:rPr>
          <w:color w:val="000000"/>
          <w:sz w:val="27"/>
          <w:szCs w:val="27"/>
        </w:rPr>
        <w:t xml:space="preserve">педагогов </w:t>
      </w:r>
      <w:r w:rsidR="00F260FA">
        <w:rPr>
          <w:color w:val="000000"/>
          <w:sz w:val="27"/>
          <w:szCs w:val="27"/>
        </w:rPr>
        <w:t>в каникулярное время; по</w:t>
      </w:r>
      <w:r w:rsidR="00CF724E">
        <w:rPr>
          <w:color w:val="000000"/>
          <w:sz w:val="27"/>
          <w:szCs w:val="27"/>
        </w:rPr>
        <w:t xml:space="preserve"> денежному</w:t>
      </w:r>
      <w:r w:rsidR="00F260FA">
        <w:rPr>
          <w:color w:val="000000"/>
          <w:sz w:val="27"/>
          <w:szCs w:val="27"/>
        </w:rPr>
        <w:t xml:space="preserve"> вознаграждению за классное руководство; по избыточной отчетности учителей; о системе оплаты труда в общеобразовательных учреждениях и расчете должностного оклада</w:t>
      </w:r>
      <w:r w:rsidR="00A94D6A">
        <w:rPr>
          <w:color w:val="000000"/>
          <w:sz w:val="27"/>
          <w:szCs w:val="27"/>
        </w:rPr>
        <w:t>; о перерывах в учебном расписании между занятиями в</w:t>
      </w:r>
      <w:r w:rsidR="00D05F99">
        <w:rPr>
          <w:color w:val="000000"/>
          <w:sz w:val="27"/>
          <w:szCs w:val="27"/>
        </w:rPr>
        <w:t xml:space="preserve"> </w:t>
      </w:r>
      <w:r w:rsidR="00A94D6A">
        <w:rPr>
          <w:color w:val="000000"/>
          <w:sz w:val="27"/>
          <w:szCs w:val="27"/>
        </w:rPr>
        <w:t>ОУ; о соблюдении санитарно-эпидемиологических требований в период пандемии; о персональных данных учащихся и их передача третьим лицам</w:t>
      </w:r>
      <w:r w:rsidR="00D05F99">
        <w:rPr>
          <w:color w:val="000000"/>
          <w:sz w:val="27"/>
          <w:szCs w:val="27"/>
        </w:rPr>
        <w:t>; об участии в общественном обсуждении проекта постановления Правительства РФ о проведении эксперимента по</w:t>
      </w:r>
      <w:r w:rsidR="00D05F99" w:rsidRPr="00D05F99">
        <w:rPr>
          <w:bCs/>
          <w:sz w:val="28"/>
          <w:szCs w:val="28"/>
        </w:rPr>
        <w:t xml:space="preserve"> </w:t>
      </w:r>
      <w:r w:rsidR="00D05F99" w:rsidRPr="00D05F99">
        <w:rPr>
          <w:bCs/>
          <w:color w:val="000000"/>
          <w:sz w:val="27"/>
          <w:szCs w:val="27"/>
        </w:rPr>
        <w:t>внедрени</w:t>
      </w:r>
      <w:r w:rsidR="00D05F99">
        <w:rPr>
          <w:bCs/>
          <w:color w:val="000000"/>
          <w:sz w:val="27"/>
          <w:szCs w:val="27"/>
        </w:rPr>
        <w:t>ю</w:t>
      </w:r>
      <w:r w:rsidR="00D05F99" w:rsidRPr="00D05F99">
        <w:rPr>
          <w:bCs/>
          <w:color w:val="000000"/>
          <w:sz w:val="27"/>
          <w:szCs w:val="27"/>
        </w:rPr>
        <w:t xml:space="preserve"> целевой модели цифровой образовательной среды</w:t>
      </w:r>
      <w:r w:rsidR="00D05F99">
        <w:rPr>
          <w:bCs/>
          <w:color w:val="000000"/>
          <w:sz w:val="27"/>
          <w:szCs w:val="27"/>
        </w:rPr>
        <w:t xml:space="preserve"> и </w:t>
      </w:r>
      <w:r w:rsidR="00A94D6A">
        <w:rPr>
          <w:color w:val="000000"/>
          <w:sz w:val="27"/>
          <w:szCs w:val="27"/>
        </w:rPr>
        <w:t>др.</w:t>
      </w:r>
      <w:r>
        <w:rPr>
          <w:color w:val="000000"/>
          <w:sz w:val="27"/>
          <w:szCs w:val="27"/>
        </w:rPr>
        <w:tab/>
      </w:r>
      <w:r w:rsidR="002320D2">
        <w:rPr>
          <w:color w:val="000000"/>
          <w:sz w:val="27"/>
          <w:szCs w:val="27"/>
        </w:rPr>
        <w:t>Межрегиональная организация</w:t>
      </w:r>
      <w:r w:rsidR="002320D2" w:rsidRPr="002320D2">
        <w:rPr>
          <w:color w:val="000000"/>
          <w:sz w:val="27"/>
          <w:szCs w:val="27"/>
        </w:rPr>
        <w:t xml:space="preserve"> Профсоюза в своей деятельности уделяет должное внимание вопросам подготовки педагогических кадров, их сопровождению в период вхождения в профессию в первые 3 года, а затем закреплению в сфере образования.</w:t>
      </w:r>
      <w:r w:rsidR="002320D2">
        <w:rPr>
          <w:color w:val="000000"/>
          <w:sz w:val="27"/>
          <w:szCs w:val="27"/>
        </w:rPr>
        <w:t xml:space="preserve"> </w:t>
      </w:r>
      <w:r w:rsidR="002320D2" w:rsidRPr="002320D2">
        <w:rPr>
          <w:color w:val="000000"/>
          <w:sz w:val="27"/>
          <w:szCs w:val="27"/>
        </w:rPr>
        <w:t>Для решения данной задачи используется система наставничества, в том числе с привлечением Советов молодых педагогов и Советов ветеранов педагогического труда. Наставничество в системе образования это социальный институт осуществляющий процесс передачи социального опыта, форма преемственности поколений, одна из наиболее эффективных форм профессиональной адаптации, способствующая повышению профессиональной компетентности и закреплению молодых педагогических кадров.</w:t>
      </w:r>
    </w:p>
    <w:p w14:paraId="564FB741" w14:textId="77777777" w:rsidR="002320D2" w:rsidRPr="002320D2" w:rsidRDefault="002320D2" w:rsidP="004D579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320D2">
        <w:rPr>
          <w:color w:val="000000"/>
          <w:sz w:val="27"/>
          <w:szCs w:val="27"/>
        </w:rPr>
        <w:t>Профсоюз взял на себя обязанность помочь начинающему педагогу реализовать себя, развить личные качества, профессиональные компетенции, коммуникативные и управленческие умения.</w:t>
      </w:r>
    </w:p>
    <w:p w14:paraId="2ADE270A" w14:textId="4E915154" w:rsidR="002320D2" w:rsidRPr="002320D2" w:rsidRDefault="006E4C2B" w:rsidP="004D579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E4C2B">
        <w:rPr>
          <w:color w:val="000000"/>
          <w:sz w:val="27"/>
          <w:szCs w:val="27"/>
        </w:rPr>
        <w:t>В 2020 году продолжен</w:t>
      </w:r>
      <w:r w:rsidR="004D5792">
        <w:rPr>
          <w:color w:val="000000"/>
          <w:sz w:val="27"/>
          <w:szCs w:val="27"/>
        </w:rPr>
        <w:t>а</w:t>
      </w:r>
      <w:r w:rsidRPr="006E4C2B">
        <w:rPr>
          <w:color w:val="000000"/>
          <w:sz w:val="27"/>
          <w:szCs w:val="27"/>
        </w:rPr>
        <w:t xml:space="preserve"> работ</w:t>
      </w:r>
      <w:r w:rsidR="004D5792">
        <w:rPr>
          <w:color w:val="000000"/>
          <w:sz w:val="27"/>
          <w:szCs w:val="27"/>
        </w:rPr>
        <w:t>а</w:t>
      </w:r>
      <w:r w:rsidRPr="006E4C2B">
        <w:rPr>
          <w:color w:val="000000"/>
          <w:sz w:val="27"/>
          <w:szCs w:val="27"/>
        </w:rPr>
        <w:t xml:space="preserve"> с молодыми педагогами, впервые приступившими к профессиональной деятельности. </w:t>
      </w:r>
      <w:r>
        <w:rPr>
          <w:color w:val="000000"/>
          <w:sz w:val="27"/>
          <w:szCs w:val="27"/>
        </w:rPr>
        <w:t xml:space="preserve">Были  организованы </w:t>
      </w:r>
      <w:r w:rsidRPr="006E4C2B">
        <w:rPr>
          <w:color w:val="000000"/>
          <w:sz w:val="27"/>
          <w:szCs w:val="27"/>
        </w:rPr>
        <w:t>встреч</w:t>
      </w:r>
      <w:r>
        <w:rPr>
          <w:color w:val="000000"/>
          <w:sz w:val="27"/>
          <w:szCs w:val="27"/>
        </w:rPr>
        <w:t>и</w:t>
      </w:r>
      <w:r w:rsidRPr="006E4C2B">
        <w:rPr>
          <w:color w:val="000000"/>
          <w:sz w:val="27"/>
          <w:szCs w:val="27"/>
        </w:rPr>
        <w:t xml:space="preserve">, где молодые педагоги узнали о том, какие условия созданы в Тюменской области для личностного роста, о роли и месте молодого педагога в реализации государственной и региональной политики в области образования на современном этапе. Педагогическим работникам презентована деятельность Совета молодых педагогов Тюменской области. Кроме того, участники смогли обсудить возможности и пути взаимодействия с преподавателями Тюменского областного </w:t>
      </w:r>
      <w:r>
        <w:rPr>
          <w:color w:val="000000"/>
          <w:sz w:val="27"/>
          <w:szCs w:val="27"/>
        </w:rPr>
        <w:lastRenderedPageBreak/>
        <w:t xml:space="preserve">государственного </w:t>
      </w:r>
      <w:r w:rsidRPr="006E4C2B">
        <w:rPr>
          <w:color w:val="000000"/>
          <w:sz w:val="27"/>
          <w:szCs w:val="27"/>
        </w:rPr>
        <w:t>института развития регионального образования и Совета ветеранов педагогического труда</w:t>
      </w:r>
      <w:r>
        <w:rPr>
          <w:color w:val="000000"/>
          <w:sz w:val="27"/>
          <w:szCs w:val="27"/>
        </w:rPr>
        <w:t xml:space="preserve">. </w:t>
      </w:r>
      <w:r w:rsidRPr="002320D2">
        <w:rPr>
          <w:color w:val="000000"/>
          <w:sz w:val="27"/>
          <w:szCs w:val="27"/>
        </w:rPr>
        <w:t>Через анкетирование молодых специалистов выявля</w:t>
      </w:r>
      <w:r>
        <w:rPr>
          <w:color w:val="000000"/>
          <w:sz w:val="27"/>
          <w:szCs w:val="27"/>
        </w:rPr>
        <w:t>лись</w:t>
      </w:r>
      <w:r w:rsidRPr="002320D2">
        <w:rPr>
          <w:color w:val="000000"/>
          <w:sz w:val="27"/>
          <w:szCs w:val="27"/>
        </w:rPr>
        <w:t xml:space="preserve"> проблемы, анализир</w:t>
      </w:r>
      <w:r>
        <w:rPr>
          <w:color w:val="000000"/>
          <w:sz w:val="27"/>
          <w:szCs w:val="27"/>
        </w:rPr>
        <w:t>овались</w:t>
      </w:r>
      <w:r w:rsidRPr="002320D2">
        <w:rPr>
          <w:color w:val="000000"/>
          <w:sz w:val="27"/>
          <w:szCs w:val="27"/>
        </w:rPr>
        <w:t xml:space="preserve"> и принима</w:t>
      </w:r>
      <w:r w:rsidR="004D5792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ись</w:t>
      </w:r>
      <w:r w:rsidRPr="002320D2">
        <w:rPr>
          <w:color w:val="000000"/>
          <w:sz w:val="27"/>
          <w:szCs w:val="27"/>
        </w:rPr>
        <w:t xml:space="preserve"> дополнительные меры </w:t>
      </w:r>
      <w:r>
        <w:rPr>
          <w:color w:val="000000"/>
          <w:sz w:val="27"/>
          <w:szCs w:val="27"/>
        </w:rPr>
        <w:t xml:space="preserve">социальной и профессиональной </w:t>
      </w:r>
      <w:r w:rsidRPr="002320D2">
        <w:rPr>
          <w:color w:val="000000"/>
          <w:sz w:val="27"/>
          <w:szCs w:val="27"/>
        </w:rPr>
        <w:t>поддержки</w:t>
      </w:r>
      <w:r>
        <w:rPr>
          <w:color w:val="000000"/>
          <w:sz w:val="27"/>
          <w:szCs w:val="27"/>
        </w:rPr>
        <w:t xml:space="preserve">. </w:t>
      </w:r>
      <w:r w:rsidRPr="006E4C2B">
        <w:rPr>
          <w:color w:val="000000"/>
          <w:sz w:val="27"/>
          <w:szCs w:val="27"/>
        </w:rPr>
        <w:t>Молодые педагоги – бывшие выпускники поделились своим опытом адаптации в образовательной среде в ходе обсуждения предложенных тем</w:t>
      </w:r>
      <w:r>
        <w:rPr>
          <w:color w:val="000000"/>
          <w:sz w:val="27"/>
          <w:szCs w:val="27"/>
        </w:rPr>
        <w:t>.</w:t>
      </w:r>
      <w:r w:rsidRPr="006E4C2B">
        <w:rPr>
          <w:color w:val="000000"/>
          <w:sz w:val="27"/>
          <w:szCs w:val="27"/>
        </w:rPr>
        <w:t xml:space="preserve"> 24 января 2020 года педагоги</w:t>
      </w:r>
      <w:r w:rsidR="004D5792">
        <w:rPr>
          <w:color w:val="000000"/>
          <w:sz w:val="27"/>
          <w:szCs w:val="27"/>
        </w:rPr>
        <w:t>ческие работники</w:t>
      </w:r>
      <w:r w:rsidRPr="006E4C2B">
        <w:rPr>
          <w:color w:val="000000"/>
          <w:sz w:val="27"/>
          <w:szCs w:val="27"/>
        </w:rPr>
        <w:t xml:space="preserve"> </w:t>
      </w:r>
      <w:r w:rsidR="004D5792">
        <w:rPr>
          <w:color w:val="000000"/>
          <w:sz w:val="27"/>
          <w:szCs w:val="27"/>
        </w:rPr>
        <w:t>блистали на</w:t>
      </w:r>
      <w:r w:rsidR="00D27E9B">
        <w:rPr>
          <w:color w:val="000000"/>
          <w:sz w:val="27"/>
          <w:szCs w:val="27"/>
        </w:rPr>
        <w:t xml:space="preserve"> городском балу молодых педагогов г. Тюмени.</w:t>
      </w:r>
    </w:p>
    <w:p w14:paraId="547B0ADC" w14:textId="69E8F966" w:rsidR="002320D2" w:rsidRPr="002320D2" w:rsidRDefault="002320D2" w:rsidP="004D579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320D2">
        <w:rPr>
          <w:color w:val="000000"/>
          <w:sz w:val="27"/>
          <w:szCs w:val="27"/>
        </w:rPr>
        <w:t xml:space="preserve">В </w:t>
      </w:r>
      <w:r w:rsidR="006A16A5">
        <w:rPr>
          <w:color w:val="000000"/>
          <w:sz w:val="27"/>
          <w:szCs w:val="27"/>
        </w:rPr>
        <w:t xml:space="preserve">конце </w:t>
      </w:r>
      <w:r w:rsidRPr="002320D2">
        <w:rPr>
          <w:color w:val="000000"/>
          <w:sz w:val="27"/>
          <w:szCs w:val="27"/>
        </w:rPr>
        <w:t>2020 год</w:t>
      </w:r>
      <w:r w:rsidR="006A16A5">
        <w:rPr>
          <w:color w:val="000000"/>
          <w:sz w:val="27"/>
          <w:szCs w:val="27"/>
        </w:rPr>
        <w:t>а</w:t>
      </w:r>
      <w:r w:rsidRPr="002320D2">
        <w:rPr>
          <w:color w:val="000000"/>
          <w:sz w:val="27"/>
          <w:szCs w:val="27"/>
        </w:rPr>
        <w:t xml:space="preserve"> </w:t>
      </w:r>
      <w:r w:rsidR="00D27E9B">
        <w:rPr>
          <w:color w:val="000000"/>
          <w:sz w:val="27"/>
          <w:szCs w:val="27"/>
        </w:rPr>
        <w:t xml:space="preserve">было </w:t>
      </w:r>
      <w:r w:rsidRPr="002320D2">
        <w:rPr>
          <w:color w:val="000000"/>
          <w:sz w:val="27"/>
          <w:szCs w:val="27"/>
        </w:rPr>
        <w:t>принято решение создать Клуб наставников по примеру ЦС Профсоюза, в который войдут педагоги</w:t>
      </w:r>
      <w:r w:rsidR="006A16A5">
        <w:rPr>
          <w:color w:val="000000"/>
          <w:sz w:val="27"/>
          <w:szCs w:val="27"/>
        </w:rPr>
        <w:t>-</w:t>
      </w:r>
      <w:r w:rsidRPr="002320D2">
        <w:rPr>
          <w:color w:val="000000"/>
          <w:sz w:val="27"/>
          <w:szCs w:val="27"/>
        </w:rPr>
        <w:t>победители конкурса «Педагог года» разных лет. Традиционно проводятся рейды «Как живешь</w:t>
      </w:r>
      <w:r w:rsidR="00D27E9B">
        <w:rPr>
          <w:color w:val="000000"/>
          <w:sz w:val="27"/>
          <w:szCs w:val="27"/>
        </w:rPr>
        <w:t>,</w:t>
      </w:r>
      <w:r w:rsidRPr="002320D2">
        <w:rPr>
          <w:color w:val="000000"/>
          <w:sz w:val="27"/>
          <w:szCs w:val="27"/>
        </w:rPr>
        <w:t xml:space="preserve"> молодой учитель».</w:t>
      </w:r>
    </w:p>
    <w:p w14:paraId="5CFCEC83" w14:textId="0A625DFF" w:rsidR="002320D2" w:rsidRPr="002320D2" w:rsidRDefault="002320D2" w:rsidP="00D27E9B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2320D2">
        <w:rPr>
          <w:color w:val="000000"/>
          <w:sz w:val="27"/>
          <w:szCs w:val="27"/>
        </w:rPr>
        <w:t xml:space="preserve">Молодые педагоги с большим желанием и интересом участвуют в конкурсах профессионального мастерства, активно участвуют в общественной жизни педагогических коллективов, в том числе в профсоюзном движении. </w:t>
      </w:r>
    </w:p>
    <w:p w14:paraId="562AEA83" w14:textId="14F39686" w:rsidR="00BB6CBC" w:rsidRDefault="005A7229" w:rsidP="00D27E9B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Тюменская межрегиональная организация </w:t>
      </w:r>
      <w:r w:rsidR="008857C3">
        <w:rPr>
          <w:color w:val="000000"/>
          <w:sz w:val="27"/>
          <w:szCs w:val="27"/>
        </w:rPr>
        <w:t xml:space="preserve">Профсоюза </w:t>
      </w:r>
      <w:r>
        <w:rPr>
          <w:color w:val="000000"/>
          <w:sz w:val="27"/>
          <w:szCs w:val="27"/>
        </w:rPr>
        <w:t>обеспечивает проведение и финансирование мероприятий по формированию позитивного имиджа и повышению социального статуса молодых педагогов.</w:t>
      </w:r>
    </w:p>
    <w:p w14:paraId="2A7CAA0D" w14:textId="6BF141A2" w:rsidR="00CF724E" w:rsidRDefault="005A7229" w:rsidP="007548C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548C2">
        <w:rPr>
          <w:color w:val="000000"/>
          <w:sz w:val="27"/>
          <w:szCs w:val="27"/>
        </w:rPr>
        <w:tab/>
      </w:r>
      <w:r w:rsidR="006A16A5">
        <w:rPr>
          <w:color w:val="000000"/>
          <w:sz w:val="27"/>
          <w:szCs w:val="27"/>
        </w:rPr>
        <w:t>Так, в</w:t>
      </w:r>
      <w:r w:rsidR="007548C2">
        <w:rPr>
          <w:color w:val="000000"/>
          <w:sz w:val="27"/>
          <w:szCs w:val="27"/>
        </w:rPr>
        <w:t xml:space="preserve"> 20</w:t>
      </w:r>
      <w:r w:rsidR="00504E77">
        <w:rPr>
          <w:color w:val="000000"/>
          <w:sz w:val="27"/>
          <w:szCs w:val="27"/>
        </w:rPr>
        <w:t>20</w:t>
      </w:r>
      <w:r w:rsidR="007548C2">
        <w:rPr>
          <w:color w:val="000000"/>
          <w:sz w:val="27"/>
          <w:szCs w:val="27"/>
        </w:rPr>
        <w:t xml:space="preserve"> году Межрегиональная организация Профсоюза направила делегаци</w:t>
      </w:r>
      <w:r w:rsidR="00CF724E">
        <w:rPr>
          <w:color w:val="000000"/>
          <w:sz w:val="27"/>
          <w:szCs w:val="27"/>
        </w:rPr>
        <w:t>ю</w:t>
      </w:r>
      <w:r w:rsidR="007548C2">
        <w:rPr>
          <w:color w:val="000000"/>
          <w:sz w:val="27"/>
          <w:szCs w:val="27"/>
        </w:rPr>
        <w:t xml:space="preserve"> молодых педагогов для участия в Межрегиональн</w:t>
      </w:r>
      <w:r w:rsidR="00504E77">
        <w:rPr>
          <w:color w:val="000000"/>
          <w:sz w:val="27"/>
          <w:szCs w:val="27"/>
        </w:rPr>
        <w:t>ом</w:t>
      </w:r>
      <w:r w:rsidR="007548C2">
        <w:rPr>
          <w:color w:val="000000"/>
          <w:sz w:val="27"/>
          <w:szCs w:val="27"/>
        </w:rPr>
        <w:t xml:space="preserve"> образовательно-методический форум</w:t>
      </w:r>
      <w:r w:rsidR="00504E77">
        <w:rPr>
          <w:color w:val="000000"/>
          <w:sz w:val="27"/>
          <w:szCs w:val="27"/>
        </w:rPr>
        <w:t>е</w:t>
      </w:r>
      <w:r w:rsidR="007548C2">
        <w:rPr>
          <w:color w:val="000000"/>
          <w:sz w:val="27"/>
          <w:szCs w:val="27"/>
        </w:rPr>
        <w:t xml:space="preserve"> молодых педагогов</w:t>
      </w:r>
      <w:r w:rsidR="00504E77">
        <w:rPr>
          <w:color w:val="000000"/>
          <w:sz w:val="27"/>
          <w:szCs w:val="27"/>
        </w:rPr>
        <w:t xml:space="preserve"> «Энергетика перемен»</w:t>
      </w:r>
      <w:r w:rsidR="007548C2">
        <w:rPr>
          <w:color w:val="000000"/>
          <w:sz w:val="27"/>
          <w:szCs w:val="27"/>
        </w:rPr>
        <w:t xml:space="preserve"> в Санкт-Петербурге.</w:t>
      </w:r>
      <w:r w:rsidR="00504E77">
        <w:rPr>
          <w:color w:val="000000"/>
          <w:sz w:val="27"/>
          <w:szCs w:val="27"/>
        </w:rPr>
        <w:t xml:space="preserve"> </w:t>
      </w:r>
      <w:r w:rsidR="00CF724E">
        <w:rPr>
          <w:color w:val="000000"/>
          <w:sz w:val="27"/>
          <w:szCs w:val="27"/>
        </w:rPr>
        <w:t>М</w:t>
      </w:r>
      <w:r w:rsidR="00CF724E" w:rsidRPr="00CF724E">
        <w:rPr>
          <w:color w:val="000000"/>
          <w:sz w:val="27"/>
          <w:szCs w:val="27"/>
        </w:rPr>
        <w:t xml:space="preserve">олодые педагоги познакомились с новыми инструментами воспитания и образования, разобрались в такой важной теме как «конфликтология», узнали, как избежать конфликта, а в случае его возникновения - правильно разрешить.  </w:t>
      </w:r>
    </w:p>
    <w:p w14:paraId="3EB36C0C" w14:textId="0E2A5FC7" w:rsidR="007548C2" w:rsidRDefault="00504E77" w:rsidP="00CF724E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Востребованным среди молодых педагогов является мероприятие «Субботний вечер», в 2020 году тема видеоконференции была посвящена Дню молодежи «Молодость – энтузиазм, энергия, инициатива».</w:t>
      </w:r>
      <w:r w:rsidR="00CF724E">
        <w:rPr>
          <w:color w:val="000000"/>
          <w:sz w:val="27"/>
          <w:szCs w:val="27"/>
        </w:rPr>
        <w:t xml:space="preserve"> </w:t>
      </w:r>
    </w:p>
    <w:p w14:paraId="0444D0D2" w14:textId="0A2FA0FD" w:rsidR="007548C2" w:rsidRDefault="007548C2" w:rsidP="007548C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 рамках профессионального развития педагогических кадров и профилактики профессионального «выгорания» Тюменская межрегиональная организация Профсоюза и Совет молодых педагогов Тюменской области п</w:t>
      </w:r>
      <w:r w:rsidRPr="008F7516">
        <w:rPr>
          <w:color w:val="000000"/>
          <w:sz w:val="27"/>
          <w:szCs w:val="27"/>
        </w:rPr>
        <w:t>ровели  де</w:t>
      </w:r>
      <w:r w:rsidR="00504E77" w:rsidRPr="008F7516">
        <w:rPr>
          <w:color w:val="000000"/>
          <w:sz w:val="27"/>
          <w:szCs w:val="27"/>
        </w:rPr>
        <w:t>с</w:t>
      </w:r>
      <w:r w:rsidRPr="008F7516">
        <w:rPr>
          <w:color w:val="000000"/>
          <w:sz w:val="27"/>
          <w:szCs w:val="27"/>
        </w:rPr>
        <w:t xml:space="preserve">ятый </w:t>
      </w:r>
      <w:r>
        <w:rPr>
          <w:color w:val="000000"/>
          <w:sz w:val="27"/>
          <w:szCs w:val="27"/>
        </w:rPr>
        <w:t xml:space="preserve"> культурно-образовательный тур</w:t>
      </w:r>
      <w:r w:rsidR="00504E77">
        <w:rPr>
          <w:color w:val="000000"/>
          <w:sz w:val="27"/>
          <w:szCs w:val="27"/>
        </w:rPr>
        <w:t xml:space="preserve"> «Русский соловей» Александр Алябьев» в г. Тобольске, но нынче это смогли осуществить только в режиме онлайн.</w:t>
      </w:r>
      <w:r>
        <w:rPr>
          <w:color w:val="000000"/>
          <w:sz w:val="27"/>
          <w:szCs w:val="27"/>
        </w:rPr>
        <w:t xml:space="preserve"> Проект таких туров направлен прежде всего на личностное развитие педагога и совершенствование уровня общей культуры начинающего профессионала системы образования</w:t>
      </w:r>
      <w:r w:rsidR="00504E7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CF724E">
        <w:rPr>
          <w:color w:val="000000"/>
          <w:sz w:val="27"/>
          <w:szCs w:val="27"/>
        </w:rPr>
        <w:t>Также активное участие приняли</w:t>
      </w:r>
      <w:r w:rsidR="0005505A">
        <w:rPr>
          <w:color w:val="000000"/>
          <w:sz w:val="27"/>
          <w:szCs w:val="27"/>
        </w:rPr>
        <w:t xml:space="preserve"> молодые педагоги в </w:t>
      </w:r>
      <w:r w:rsidR="008F7516">
        <w:rPr>
          <w:color w:val="000000"/>
          <w:sz w:val="27"/>
          <w:szCs w:val="27"/>
        </w:rPr>
        <w:t>о</w:t>
      </w:r>
      <w:r w:rsidR="0005505A">
        <w:rPr>
          <w:color w:val="000000"/>
          <w:sz w:val="27"/>
          <w:szCs w:val="27"/>
        </w:rPr>
        <w:t>нлайн сессии Всероссийской педагогической школы.</w:t>
      </w:r>
    </w:p>
    <w:p w14:paraId="7C3C2FEC" w14:textId="31E25EE5" w:rsidR="007548C2" w:rsidRDefault="007548C2" w:rsidP="00D000BB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 октябре молодые педагоги приняли участие в</w:t>
      </w:r>
      <w:r w:rsidRPr="007E5D81">
        <w:rPr>
          <w:color w:val="000000"/>
          <w:sz w:val="27"/>
          <w:szCs w:val="27"/>
        </w:rPr>
        <w:t xml:space="preserve"> международн</w:t>
      </w:r>
      <w:r>
        <w:rPr>
          <w:color w:val="000000"/>
          <w:sz w:val="27"/>
          <w:szCs w:val="27"/>
        </w:rPr>
        <w:t>ом</w:t>
      </w:r>
      <w:r w:rsidRPr="007E5D81">
        <w:rPr>
          <w:color w:val="000000"/>
          <w:sz w:val="27"/>
          <w:szCs w:val="27"/>
        </w:rPr>
        <w:t xml:space="preserve"> форум</w:t>
      </w:r>
      <w:r>
        <w:rPr>
          <w:color w:val="000000"/>
          <w:sz w:val="27"/>
          <w:szCs w:val="27"/>
        </w:rPr>
        <w:t>е</w:t>
      </w:r>
      <w:r w:rsidRPr="007E5D81">
        <w:rPr>
          <w:color w:val="000000"/>
          <w:sz w:val="27"/>
          <w:szCs w:val="27"/>
        </w:rPr>
        <w:t xml:space="preserve"> «Кинопедагогика».</w:t>
      </w:r>
      <w:r>
        <w:rPr>
          <w:color w:val="000000"/>
          <w:sz w:val="27"/>
          <w:szCs w:val="27"/>
        </w:rPr>
        <w:t xml:space="preserve"> </w:t>
      </w:r>
      <w:r w:rsidRPr="007E5D81">
        <w:rPr>
          <w:color w:val="000000"/>
          <w:sz w:val="27"/>
          <w:szCs w:val="27"/>
        </w:rPr>
        <w:t>Помимо обмена опытом и знаниями участники смогли попробовать себя в производстве фильмов и мульт</w:t>
      </w:r>
      <w:r w:rsidR="00D27E9B">
        <w:rPr>
          <w:color w:val="000000"/>
          <w:sz w:val="27"/>
          <w:szCs w:val="27"/>
        </w:rPr>
        <w:t>фильмов</w:t>
      </w:r>
      <w:r w:rsidRPr="007E5D81">
        <w:rPr>
          <w:color w:val="000000"/>
          <w:sz w:val="27"/>
          <w:szCs w:val="27"/>
        </w:rPr>
        <w:t>, создании мульт</w:t>
      </w:r>
      <w:r w:rsidR="00CF724E">
        <w:rPr>
          <w:color w:val="000000"/>
          <w:sz w:val="27"/>
          <w:szCs w:val="27"/>
        </w:rPr>
        <w:t>и</w:t>
      </w:r>
      <w:r w:rsidRPr="007E5D81">
        <w:rPr>
          <w:color w:val="000000"/>
          <w:sz w:val="27"/>
          <w:szCs w:val="27"/>
        </w:rPr>
        <w:t>медийных уроков и другого контента</w:t>
      </w:r>
      <w:r>
        <w:rPr>
          <w:color w:val="000000"/>
          <w:sz w:val="27"/>
          <w:szCs w:val="27"/>
        </w:rPr>
        <w:t xml:space="preserve">. </w:t>
      </w:r>
      <w:r w:rsidRPr="007E5D81">
        <w:rPr>
          <w:color w:val="000000"/>
          <w:sz w:val="27"/>
          <w:szCs w:val="27"/>
        </w:rPr>
        <w:t>Особый интерес у педагогов вызвали мастер</w:t>
      </w:r>
      <w:r>
        <w:rPr>
          <w:color w:val="000000"/>
          <w:sz w:val="27"/>
          <w:szCs w:val="27"/>
        </w:rPr>
        <w:t>-</w:t>
      </w:r>
      <w:r w:rsidRPr="007E5D81">
        <w:rPr>
          <w:color w:val="000000"/>
          <w:sz w:val="27"/>
          <w:szCs w:val="27"/>
        </w:rPr>
        <w:t>классы по анализу блогов и страниц в социальных сетях «Педагог-человек медийный»</w:t>
      </w:r>
      <w:r w:rsidR="00D27E9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0A1E1EBD" w14:textId="566B430B" w:rsidR="00D000BB" w:rsidRDefault="00D000BB" w:rsidP="007548C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В течение года состоялись встречи для районных, городских </w:t>
      </w:r>
      <w:r w:rsidR="006A16A5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оветов молодых педагогов: г.Тюмень, </w:t>
      </w:r>
      <w:r w:rsidRPr="00D000BB">
        <w:rPr>
          <w:color w:val="000000"/>
          <w:sz w:val="27"/>
          <w:szCs w:val="27"/>
        </w:rPr>
        <w:t xml:space="preserve">г.Ишим, г.Тобольск, Ишимский район, Заводоуковский городской округ, Голышмановский городской округ, Казанский </w:t>
      </w:r>
      <w:r>
        <w:rPr>
          <w:color w:val="000000"/>
          <w:sz w:val="27"/>
          <w:szCs w:val="27"/>
        </w:rPr>
        <w:t>и</w:t>
      </w:r>
      <w:r w:rsidRPr="00D000BB">
        <w:rPr>
          <w:color w:val="000000"/>
          <w:sz w:val="27"/>
          <w:szCs w:val="27"/>
        </w:rPr>
        <w:t xml:space="preserve"> Нижнетавдин</w:t>
      </w:r>
      <w:r>
        <w:rPr>
          <w:color w:val="000000"/>
          <w:sz w:val="27"/>
          <w:szCs w:val="27"/>
        </w:rPr>
        <w:t>с</w:t>
      </w:r>
      <w:r w:rsidRPr="00D000BB">
        <w:rPr>
          <w:color w:val="000000"/>
          <w:sz w:val="27"/>
          <w:szCs w:val="27"/>
        </w:rPr>
        <w:t xml:space="preserve">кий </w:t>
      </w:r>
      <w:r>
        <w:rPr>
          <w:color w:val="000000"/>
          <w:sz w:val="27"/>
          <w:szCs w:val="27"/>
        </w:rPr>
        <w:t xml:space="preserve">муниципальные </w:t>
      </w:r>
      <w:r w:rsidRPr="00D000BB">
        <w:rPr>
          <w:color w:val="000000"/>
          <w:sz w:val="27"/>
          <w:szCs w:val="27"/>
        </w:rPr>
        <w:t>район</w:t>
      </w:r>
      <w:r>
        <w:rPr>
          <w:color w:val="000000"/>
          <w:sz w:val="27"/>
          <w:szCs w:val="27"/>
        </w:rPr>
        <w:t>ы, на которых обменивались опытом работы, обсуждали проблемы и пути их решения.</w:t>
      </w:r>
    </w:p>
    <w:p w14:paraId="663ED366" w14:textId="77777777" w:rsidR="00D000BB" w:rsidRDefault="0005505A" w:rsidP="003109E5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  <w:t>Студенческий актив ежегодно принимает участие в Областном конкурсе «Студенческий лидер», в 2020 году этот конкурс прошел в онлайн режиме. На конкурсе «Студенческий лидер» Уральского федерального округа наши участники заняли призовое 3 место. В рамках Всероссийской лидерской смены студенты участвовали в обучении профсоюзного актива</w:t>
      </w:r>
      <w:r w:rsidR="00D000BB">
        <w:rPr>
          <w:color w:val="000000"/>
          <w:sz w:val="27"/>
          <w:szCs w:val="27"/>
        </w:rPr>
        <w:t>, проведен Профсоюзный стипком Тюменской области.</w:t>
      </w:r>
    </w:p>
    <w:p w14:paraId="59F3C65E" w14:textId="6EF27351" w:rsidR="005A7229" w:rsidRPr="00A47BF1" w:rsidRDefault="003109E5" w:rsidP="003109E5">
      <w:pPr>
        <w:pStyle w:val="aa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0A4C73">
        <w:rPr>
          <w:b/>
          <w:color w:val="000000"/>
          <w:sz w:val="27"/>
          <w:szCs w:val="27"/>
        </w:rPr>
        <w:tab/>
      </w:r>
      <w:r w:rsidR="005A7229" w:rsidRPr="00A47BF1">
        <w:rPr>
          <w:bCs/>
          <w:color w:val="000000"/>
          <w:sz w:val="27"/>
          <w:szCs w:val="27"/>
        </w:rPr>
        <w:t>С целью выявления и поддержки молодежи, заинтересованной в получении педагогической профессии и работе в системе образования, осуществлялись выплаты профсоюзных стипендий студентам – членам Профсоюза. В 20</w:t>
      </w:r>
      <w:r w:rsidR="00A47BF1" w:rsidRPr="00A47BF1">
        <w:rPr>
          <w:bCs/>
          <w:color w:val="000000"/>
          <w:sz w:val="27"/>
          <w:szCs w:val="27"/>
        </w:rPr>
        <w:t>20</w:t>
      </w:r>
      <w:r w:rsidR="005A7229" w:rsidRPr="00A47BF1">
        <w:rPr>
          <w:bCs/>
          <w:color w:val="000000"/>
          <w:sz w:val="27"/>
          <w:szCs w:val="27"/>
        </w:rPr>
        <w:t xml:space="preserve"> году выплачено</w:t>
      </w:r>
      <w:r w:rsidR="00A47BF1" w:rsidRPr="00A47BF1">
        <w:rPr>
          <w:bCs/>
          <w:color w:val="000000"/>
          <w:sz w:val="27"/>
          <w:szCs w:val="27"/>
        </w:rPr>
        <w:t xml:space="preserve"> </w:t>
      </w:r>
      <w:r w:rsidR="00176045">
        <w:rPr>
          <w:bCs/>
          <w:color w:val="000000"/>
          <w:sz w:val="27"/>
          <w:szCs w:val="27"/>
        </w:rPr>
        <w:t>10</w:t>
      </w:r>
      <w:r w:rsidR="005A7229" w:rsidRPr="00A47BF1">
        <w:rPr>
          <w:bCs/>
          <w:color w:val="000000"/>
          <w:sz w:val="27"/>
          <w:szCs w:val="27"/>
        </w:rPr>
        <w:t xml:space="preserve"> именных стипендий</w:t>
      </w:r>
      <w:r w:rsidR="00176045">
        <w:rPr>
          <w:bCs/>
          <w:color w:val="000000"/>
          <w:sz w:val="27"/>
          <w:szCs w:val="27"/>
        </w:rPr>
        <w:t xml:space="preserve"> по 12 000 рублей</w:t>
      </w:r>
      <w:r w:rsidR="005A7229" w:rsidRPr="00A47BF1">
        <w:rPr>
          <w:bCs/>
          <w:color w:val="000000"/>
          <w:sz w:val="27"/>
          <w:szCs w:val="27"/>
        </w:rPr>
        <w:t>.</w:t>
      </w:r>
    </w:p>
    <w:p w14:paraId="780DDEBC" w14:textId="77777777" w:rsidR="00FD4CA5" w:rsidRPr="00A47BF1" w:rsidRDefault="00FD4CA5" w:rsidP="004F6E0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26C34A" w14:textId="77777777" w:rsidR="00FD4CA5" w:rsidRPr="00CD6FF3" w:rsidRDefault="00254162" w:rsidP="00981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12C7" w:rsidRPr="00001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3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2C7" w:rsidRPr="00001E5B">
        <w:rPr>
          <w:rFonts w:ascii="Times New Roman" w:hAnsi="Times New Roman" w:cs="Times New Roman"/>
          <w:b/>
          <w:bCs/>
          <w:sz w:val="28"/>
          <w:szCs w:val="28"/>
        </w:rPr>
        <w:t>Трудовые отношения</w:t>
      </w:r>
    </w:p>
    <w:p w14:paraId="351EC46D" w14:textId="5C368DB5" w:rsidR="00265760" w:rsidRDefault="001531B3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625B91" w14:textId="7C8151F8" w:rsidR="00265760" w:rsidRDefault="00265760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Выборные профсоюзные органы </w:t>
      </w:r>
      <w:r w:rsidR="00013C7A">
        <w:rPr>
          <w:rFonts w:ascii="Times New Roman" w:hAnsi="Times New Roman" w:cs="Times New Roman"/>
          <w:sz w:val="28"/>
          <w:szCs w:val="28"/>
        </w:rPr>
        <w:t>придают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соблюдению работодателями трудового законодательства</w:t>
      </w:r>
      <w:r w:rsidR="00013C7A">
        <w:rPr>
          <w:rFonts w:ascii="Times New Roman" w:hAnsi="Times New Roman" w:cs="Times New Roman"/>
          <w:sz w:val="28"/>
          <w:szCs w:val="28"/>
        </w:rPr>
        <w:t>, контроль за которым осуществляют штатные и внештатные</w:t>
      </w:r>
      <w:r w:rsidR="00013C7A" w:rsidRPr="00013C7A">
        <w:t xml:space="preserve"> </w:t>
      </w:r>
      <w:r w:rsidR="00013C7A" w:rsidRPr="00013C7A">
        <w:rPr>
          <w:rFonts w:ascii="Times New Roman" w:hAnsi="Times New Roman" w:cs="Times New Roman"/>
          <w:sz w:val="28"/>
          <w:szCs w:val="28"/>
        </w:rPr>
        <w:t>правовые инспекторы труда</w:t>
      </w:r>
      <w:r w:rsidR="00013C7A">
        <w:rPr>
          <w:rFonts w:ascii="Times New Roman" w:hAnsi="Times New Roman" w:cs="Times New Roman"/>
          <w:sz w:val="28"/>
          <w:szCs w:val="28"/>
        </w:rPr>
        <w:t xml:space="preserve"> (ВПИТ)</w:t>
      </w:r>
      <w:r w:rsidR="00013C7A">
        <w:t xml:space="preserve">. </w:t>
      </w:r>
      <w:r w:rsidR="007B5E81">
        <w:tab/>
      </w:r>
      <w:r w:rsidR="00013C7A" w:rsidRPr="00013C7A">
        <w:rPr>
          <w:rFonts w:ascii="Times New Roman" w:hAnsi="Times New Roman" w:cs="Times New Roman"/>
          <w:sz w:val="28"/>
          <w:szCs w:val="28"/>
        </w:rPr>
        <w:t xml:space="preserve">Большое внимание уделяют увеличению численности, обучению и совершенствованию деятельности ВПИТ в Тюменской </w:t>
      </w:r>
      <w:r w:rsidR="00674B98">
        <w:rPr>
          <w:rFonts w:ascii="Times New Roman" w:hAnsi="Times New Roman" w:cs="Times New Roman"/>
          <w:sz w:val="28"/>
          <w:szCs w:val="28"/>
        </w:rPr>
        <w:t xml:space="preserve">(59 ВПИТ) </w:t>
      </w:r>
      <w:r w:rsidR="00013C7A" w:rsidRPr="00013C7A">
        <w:rPr>
          <w:rFonts w:ascii="Times New Roman" w:hAnsi="Times New Roman" w:cs="Times New Roman"/>
          <w:sz w:val="28"/>
          <w:szCs w:val="28"/>
        </w:rPr>
        <w:t>и Ишимской</w:t>
      </w:r>
      <w:r w:rsidR="00674B98">
        <w:rPr>
          <w:rFonts w:ascii="Times New Roman" w:hAnsi="Times New Roman" w:cs="Times New Roman"/>
          <w:sz w:val="28"/>
          <w:szCs w:val="28"/>
        </w:rPr>
        <w:t xml:space="preserve"> (21 ВПИТ)</w:t>
      </w:r>
      <w:r w:rsidR="00013C7A" w:rsidRPr="00013C7A">
        <w:rPr>
          <w:rFonts w:ascii="Times New Roman" w:hAnsi="Times New Roman" w:cs="Times New Roman"/>
          <w:sz w:val="28"/>
          <w:szCs w:val="28"/>
        </w:rPr>
        <w:t xml:space="preserve"> городских организациях Профсоюза.</w:t>
      </w:r>
      <w:r w:rsidR="00674B98">
        <w:rPr>
          <w:rFonts w:ascii="Times New Roman" w:hAnsi="Times New Roman" w:cs="Times New Roman"/>
          <w:sz w:val="28"/>
          <w:szCs w:val="28"/>
        </w:rPr>
        <w:t xml:space="preserve"> Правовая инспекция труда при Межрегиональной организации Профсоюза состоит из 30 штатных и внештатных инспекторов труда, из которых избран Совет по правовой работе, состоящий из 12 правовых инспекторов труда. Наделены полномочиями ВПИТ в территориальных  организациях Профсоюза 105 членов профактива.</w:t>
      </w:r>
    </w:p>
    <w:p w14:paraId="705FBEF0" w14:textId="04D5672D" w:rsidR="0003326E" w:rsidRPr="00C70DA5" w:rsidRDefault="00013C7A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0DA5">
        <w:rPr>
          <w:rFonts w:ascii="Times New Roman" w:hAnsi="Times New Roman" w:cs="Times New Roman"/>
          <w:bCs/>
          <w:sz w:val="28"/>
          <w:szCs w:val="28"/>
        </w:rPr>
        <w:t>13</w:t>
      </w:r>
      <w:r w:rsidR="00674B98" w:rsidRPr="00C70DA5">
        <w:rPr>
          <w:rFonts w:ascii="Times New Roman" w:hAnsi="Times New Roman" w:cs="Times New Roman"/>
          <w:bCs/>
          <w:sz w:val="28"/>
          <w:szCs w:val="28"/>
        </w:rPr>
        <w:t>5</w:t>
      </w:r>
      <w:r w:rsidRPr="00C70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B98" w:rsidRPr="00C70DA5">
        <w:rPr>
          <w:rFonts w:ascii="Times New Roman" w:hAnsi="Times New Roman" w:cs="Times New Roman"/>
          <w:bCs/>
          <w:sz w:val="28"/>
          <w:szCs w:val="28"/>
        </w:rPr>
        <w:t>ВПИТ</w:t>
      </w:r>
      <w:r w:rsidR="0003326E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C3709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отчетном периоде </w:t>
      </w:r>
      <w:r w:rsidR="0003326E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участв</w:t>
      </w:r>
      <w:r w:rsidR="009C3709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овал</w:t>
      </w:r>
      <w:r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9C3709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1</w:t>
      </w:r>
      <w:r w:rsidR="00C70DA5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32</w:t>
      </w:r>
      <w:r w:rsidR="009C3709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комплексных и </w:t>
      </w:r>
      <w:r w:rsidR="00C70DA5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126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="00C70DA5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9C3709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местных</w:t>
      </w:r>
      <w:r w:rsidR="0003326E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тематических проверках ОУ</w:t>
      </w:r>
      <w:r w:rsidR="00C70DA5"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6AD01A69" w14:textId="3DEF6E3C" w:rsidR="00C70DA5" w:rsidRDefault="00C70DA5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Комплексные проверки (по вопросам трудового законо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дательства и иных нормативных правовых актов, содержащих нормы трудового права) проводились, в основном, председателями</w:t>
      </w:r>
      <w:r w:rsidR="003E52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ВПИТ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профорганизаций совместно со специалистами органов, осуществляющих управление в сфере образования, </w:t>
      </w:r>
      <w:r w:rsidR="008A55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например: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образовательных учреждениях Голышмановского </w:t>
      </w:r>
      <w:r w:rsidR="008A55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городского округа (4 раза в год 24 базовых ОУ и их структурных подразделений = 96 проверок), в ОУ Ишимского муниципального района (24 проверки), в ОУ Уватского района (7 проверок) и др.</w:t>
      </w:r>
      <w:r w:rsid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1E3AE9"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Председатели </w:t>
      </w:r>
      <w:r w:rsid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территориаль</w:t>
      </w:r>
      <w:r w:rsidR="001E3AE9"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ных организаций ежегодно участвуют в проверках ОУ в рамках готовности их к началу учебного года, </w:t>
      </w:r>
      <w:r w:rsid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готовности пришкольных лагерей с дневным пребыванием детей, </w:t>
      </w:r>
      <w:r w:rsidR="001E3AE9"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проверках по обращениям членов Профсоюза.</w:t>
      </w:r>
    </w:p>
    <w:p w14:paraId="2F2FD6B6" w14:textId="69191C58" w:rsidR="008A5509" w:rsidRPr="00C70DA5" w:rsidRDefault="008A5509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Местные проверки были проведены на темы: «Соблюдение трудового законодательства при установлении и начислении заработной платы работникам ОУ» и «Соблюдения трудового законодательства при установлении и предоставлении ежегодных оплачиваемых отпусков</w:t>
      </w:r>
      <w:r w:rsidR="00126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». По этим двум темам проверены все образовательные учреждения в Голышмановском городском округе, Ишимском муниципальном районе, г. </w:t>
      </w:r>
      <w:r w:rsidR="0012622A" w:rsidRPr="00126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126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луторовске и г. Тюмени.</w:t>
      </w:r>
      <w:r w:rsid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остальных территориях проверки проведены выборочно.</w:t>
      </w:r>
    </w:p>
    <w:p w14:paraId="242CE15E" w14:textId="232A5C75" w:rsidR="00B961C9" w:rsidRDefault="00B961C9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ab/>
      </w:r>
      <w:r w:rsidR="003E64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Местные проверки были осуществлены с использованием </w:t>
      </w:r>
      <w:r w:rsidR="00C953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Анкет</w:t>
      </w:r>
      <w:r w:rsidR="003E64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разработанных главным правовым инспектором труда Межрегиональной организации Профсоюза.</w:t>
      </w:r>
    </w:p>
    <w:p w14:paraId="68CEA771" w14:textId="17F2A1B9" w:rsidR="009F3A62" w:rsidRDefault="009F3A62" w:rsidP="009F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Выявлено нарушений трудового законодательства в ходе комплексных и тематических проверок на юге Тюменской области </w:t>
      </w:r>
      <w:r w:rsidR="007D339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>1, устранены</w:t>
      </w:r>
      <w:r w:rsidR="007D33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41 нарушение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F229027" w14:textId="248E3648" w:rsidR="009F3A62" w:rsidRDefault="009F3A62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Итоги комплексных и тематических проверок рассмотрены 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членами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комитетов 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районных и городских 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Профсоюза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также 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направлена 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>ям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председател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>ям</w:t>
      </w:r>
      <w:r w:rsidRPr="009F3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первичных профсоюзных организаций.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Проведена работ</w:t>
      </w:r>
      <w:r w:rsidR="003E52A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B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устранению выявленных нарушений.</w:t>
      </w:r>
    </w:p>
    <w:p w14:paraId="3C00F186" w14:textId="3C45407C" w:rsidR="0003326E" w:rsidRDefault="009F3A62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результатам тематических проверок 3 руководителя ОУ Сорокинского муниципальн</w:t>
      </w:r>
      <w:r w:rsidR="001E3AE9"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</w:t>
      </w:r>
      <w:r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</w:t>
      </w:r>
      <w:r w:rsidR="001E3AE9"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1E3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привлечены к дисциплинарной ответственности по требованию профсоюзных органов за нарушения трудовых прав работников, им объявлены замечания.</w:t>
      </w:r>
      <w:r w:rsidR="0003326E"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0B3E74DB" w14:textId="1AAE63E2" w:rsidR="00982BD1" w:rsidRPr="0043460F" w:rsidRDefault="00982BD1" w:rsidP="0003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 об итогах проверок, результатах мониторингов, об иной правозащитной деятельности профсоюзных организаций</w:t>
      </w:r>
      <w:r w:rsidR="00CB53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обзоры законодательных и иных нормативных правовых</w:t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B53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актов </w:t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размеща</w:t>
      </w:r>
      <w:r w:rsidR="00CB53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</w:t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тся на </w:t>
      </w:r>
      <w:r w:rsidR="00CB53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профсоюзных</w:t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сайтах и сайтах органов, осуществляющих управление в сфере образования, в группах, созданных в ВКонтакте,</w:t>
      </w:r>
      <w:r w:rsidR="0043460F"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3460F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Viber</w:t>
      </w:r>
      <w:r w:rsid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43460F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Whats</w:t>
      </w:r>
      <w:r w:rsidR="00CB53FA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App</w:t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Выпускаются информационные вестники, тематические компьютерные презентации по правовой тематике, которые направляются </w:t>
      </w:r>
      <w:r w:rsidR="00CB53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электронной почте </w:t>
      </w:r>
      <w:r w:rsidRPr="004346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первичные профсоюзные организации для информирования членов Профсоюза. </w:t>
      </w:r>
    </w:p>
    <w:p w14:paraId="09D7F6A3" w14:textId="693930EE" w:rsidR="00DD7A95" w:rsidRPr="00DD7A95" w:rsidRDefault="0003326E" w:rsidP="00DD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26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D7A95" w:rsidRPr="00DD7A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сайте Межрегиональной организации Профсоюза разместили нормативные правовые акты и иные документы, которые рекомендовали </w:t>
      </w:r>
      <w:r w:rsidR="00CB53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применять в практической деятельности </w:t>
      </w:r>
      <w:r w:rsidR="00DD7A95" w:rsidRPr="00DD7A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руководителям ОУ и председателям ППО: о соблюдении санитарно-эпидемиологических требований для профилактики и предотвращению распространения </w:t>
      </w:r>
      <w:r w:rsidR="00DD7A95" w:rsidRPr="00DD7A9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COVID</w:t>
      </w:r>
      <w:r w:rsidR="00DD7A95" w:rsidRPr="00DD7A95">
        <w:rPr>
          <w:rFonts w:ascii="Times New Roman" w:eastAsia="Times New Roman" w:hAnsi="Times New Roman" w:cs="Times New Roman"/>
          <w:sz w:val="28"/>
          <w:szCs w:val="24"/>
          <w:lang w:eastAsia="ru-RU"/>
        </w:rPr>
        <w:t>-19, которые необходимо предусмотреть в ЛНА по вопросам организации и осуществления образовательной деятельности (письмо Минпросвещения России от 02.09.2020); о корректировке образовательных программ в части, касающейся содержания, учебно-методического обеспечения, использования образовательных технологий в соответствии с требованиями ФГОСов (письмо Минпросвещения России от 09.10.2020, постановление Главного государственного санитарного врача РФ от 30.06.2020 № 16, постановление Правительства Тюменской области от 17.03.2020 № 120-п (ред. от 12.10.202</w:t>
      </w:r>
      <w:r w:rsidR="00CB53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0) и </w:t>
      </w:r>
      <w:r w:rsidR="006146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 </w:t>
      </w:r>
      <w:r w:rsidR="00CB53FA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r w:rsidR="0061465B">
        <w:rPr>
          <w:rFonts w:ascii="Times New Roman" w:eastAsia="Times New Roman" w:hAnsi="Times New Roman" w:cs="Times New Roman"/>
          <w:sz w:val="28"/>
          <w:szCs w:val="24"/>
          <w:lang w:eastAsia="ru-RU"/>
        </w:rPr>
        <w:t>угих документов.</w:t>
      </w:r>
    </w:p>
    <w:p w14:paraId="76159A7F" w14:textId="3D1D8DE7" w:rsidR="00C35720" w:rsidRPr="00C35720" w:rsidRDefault="00BB4E81" w:rsidP="0040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4E908" w14:textId="6F392EA4" w:rsidR="00982BD1" w:rsidRDefault="00051855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412C7" w:rsidRPr="002C18B3">
        <w:rPr>
          <w:rFonts w:ascii="Times New Roman" w:hAnsi="Times New Roman" w:cs="Times New Roman"/>
          <w:b/>
          <w:bCs/>
          <w:sz w:val="28"/>
          <w:szCs w:val="28"/>
        </w:rPr>
        <w:t>. Гарантии обеспечения занятости работников</w:t>
      </w:r>
    </w:p>
    <w:p w14:paraId="7FBF4595" w14:textId="77777777" w:rsidR="00CB53FA" w:rsidRDefault="00CB53FA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CAB27" w14:textId="161AB4ED" w:rsidR="0066610F" w:rsidRPr="00FB51FD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1FD">
        <w:rPr>
          <w:rFonts w:ascii="Times New Roman" w:hAnsi="Times New Roman" w:cs="Times New Roman"/>
          <w:bCs/>
          <w:sz w:val="28"/>
          <w:szCs w:val="28"/>
        </w:rPr>
        <w:t>Средняя педагогическая нагрузка для педагогических работников в 20</w:t>
      </w:r>
      <w:r w:rsidR="00CB53FA" w:rsidRPr="00FB51FD">
        <w:rPr>
          <w:rFonts w:ascii="Times New Roman" w:hAnsi="Times New Roman" w:cs="Times New Roman"/>
          <w:bCs/>
          <w:sz w:val="28"/>
          <w:szCs w:val="28"/>
        </w:rPr>
        <w:t>20</w:t>
      </w:r>
      <w:r w:rsidRPr="00FB51FD">
        <w:rPr>
          <w:rFonts w:ascii="Times New Roman" w:hAnsi="Times New Roman" w:cs="Times New Roman"/>
          <w:bCs/>
          <w:sz w:val="28"/>
          <w:szCs w:val="28"/>
        </w:rPr>
        <w:t xml:space="preserve"> году составила</w:t>
      </w:r>
      <w:r w:rsidR="008F7516" w:rsidRPr="00FB51FD">
        <w:rPr>
          <w:rFonts w:ascii="Times New Roman" w:hAnsi="Times New Roman" w:cs="Times New Roman"/>
          <w:bCs/>
          <w:sz w:val="28"/>
          <w:szCs w:val="28"/>
        </w:rPr>
        <w:t xml:space="preserve"> 21 час в неделю в сельских муниципальных образованиях</w:t>
      </w:r>
      <w:r w:rsidR="00CB53FA" w:rsidRPr="00FB5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1FD">
        <w:rPr>
          <w:rFonts w:ascii="Times New Roman" w:hAnsi="Times New Roman" w:cs="Times New Roman"/>
          <w:bCs/>
          <w:sz w:val="28"/>
          <w:szCs w:val="28"/>
        </w:rPr>
        <w:t xml:space="preserve">и 23 часа в неделю в городских </w:t>
      </w:r>
      <w:r w:rsidR="00CB53FA" w:rsidRPr="00FB51FD">
        <w:rPr>
          <w:rFonts w:ascii="Times New Roman" w:hAnsi="Times New Roman" w:cs="Times New Roman"/>
          <w:bCs/>
          <w:sz w:val="28"/>
          <w:szCs w:val="28"/>
        </w:rPr>
        <w:t>(</w:t>
      </w:r>
      <w:r w:rsidR="00E8598E" w:rsidRPr="00FB51FD">
        <w:rPr>
          <w:rFonts w:ascii="Times New Roman" w:hAnsi="Times New Roman" w:cs="Times New Roman"/>
          <w:bCs/>
          <w:sz w:val="28"/>
          <w:szCs w:val="28"/>
        </w:rPr>
        <w:t>26 часов в неделю</w:t>
      </w:r>
      <w:r w:rsidR="0066610F" w:rsidRPr="00FB51FD">
        <w:rPr>
          <w:rFonts w:ascii="Times New Roman" w:hAnsi="Times New Roman" w:cs="Times New Roman"/>
          <w:bCs/>
          <w:sz w:val="28"/>
          <w:szCs w:val="28"/>
        </w:rPr>
        <w:t xml:space="preserve">  – в 201</w:t>
      </w:r>
      <w:r w:rsidR="00CB53FA" w:rsidRPr="00FB51FD">
        <w:rPr>
          <w:rFonts w:ascii="Times New Roman" w:hAnsi="Times New Roman" w:cs="Times New Roman"/>
          <w:bCs/>
          <w:sz w:val="28"/>
          <w:szCs w:val="28"/>
        </w:rPr>
        <w:t>9</w:t>
      </w:r>
      <w:r w:rsidR="0066610F" w:rsidRPr="00FB51FD">
        <w:rPr>
          <w:rFonts w:ascii="Times New Roman" w:hAnsi="Times New Roman" w:cs="Times New Roman"/>
          <w:bCs/>
          <w:sz w:val="28"/>
          <w:szCs w:val="28"/>
        </w:rPr>
        <w:t xml:space="preserve"> г.)</w:t>
      </w:r>
      <w:r w:rsidR="00B73C54" w:rsidRPr="00FB51F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F3EC970" w14:textId="77777777" w:rsidR="00D018B6" w:rsidRDefault="0066610F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98E">
        <w:rPr>
          <w:rFonts w:ascii="Times New Roman" w:hAnsi="Times New Roman" w:cs="Times New Roman"/>
          <w:sz w:val="28"/>
          <w:szCs w:val="28"/>
        </w:rPr>
        <w:t>В</w:t>
      </w:r>
      <w:r w:rsidR="007412C7">
        <w:rPr>
          <w:rFonts w:ascii="Times New Roman" w:hAnsi="Times New Roman" w:cs="Times New Roman"/>
          <w:sz w:val="28"/>
          <w:szCs w:val="28"/>
        </w:rPr>
        <w:t>аканси</w:t>
      </w:r>
      <w:r w:rsidR="00E8598E">
        <w:rPr>
          <w:rFonts w:ascii="Times New Roman" w:hAnsi="Times New Roman" w:cs="Times New Roman"/>
          <w:sz w:val="28"/>
          <w:szCs w:val="28"/>
        </w:rPr>
        <w:t>и</w:t>
      </w:r>
      <w:r w:rsidR="007412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E8598E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0A4C73">
        <w:rPr>
          <w:rFonts w:ascii="Times New Roman" w:hAnsi="Times New Roman" w:cs="Times New Roman"/>
          <w:sz w:val="28"/>
          <w:szCs w:val="28"/>
        </w:rPr>
        <w:t>ют, освободившиеся часы, вакантные</w:t>
      </w:r>
      <w:r w:rsidR="00E8598E">
        <w:rPr>
          <w:rFonts w:ascii="Times New Roman" w:hAnsi="Times New Roman" w:cs="Times New Roman"/>
          <w:sz w:val="28"/>
          <w:szCs w:val="28"/>
        </w:rPr>
        <w:t xml:space="preserve"> единицы закрываются в штатном режиме</w:t>
      </w:r>
      <w:r w:rsidR="007412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C2B876" w14:textId="77777777" w:rsidR="007412C7" w:rsidRDefault="00D018B6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051855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7412C7">
        <w:rPr>
          <w:rFonts w:ascii="Times New Roman" w:hAnsi="Times New Roman" w:cs="Times New Roman"/>
          <w:sz w:val="28"/>
          <w:szCs w:val="28"/>
        </w:rPr>
        <w:t xml:space="preserve"> случаев массового увольнения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018B6">
        <w:rPr>
          <w:rFonts w:ascii="Times New Roman" w:hAnsi="Times New Roman" w:cs="Times New Roman"/>
          <w:sz w:val="28"/>
          <w:szCs w:val="28"/>
        </w:rPr>
        <w:t>е выявлено</w:t>
      </w:r>
      <w:r w:rsidR="007412C7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72B5A7C" w14:textId="77777777" w:rsidR="0066610F" w:rsidRDefault="007412C7" w:rsidP="0098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</w:t>
      </w:r>
      <w:r w:rsidR="00813B0A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162ECC">
        <w:rPr>
          <w:rFonts w:ascii="Times New Roman" w:hAnsi="Times New Roman" w:cs="Times New Roman"/>
          <w:sz w:val="28"/>
          <w:szCs w:val="28"/>
        </w:rPr>
        <w:t>коллективных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в ОУ установлено,</w:t>
      </w:r>
      <w:r w:rsidR="00151CF1">
        <w:rPr>
          <w:rFonts w:ascii="Times New Roman" w:hAnsi="Times New Roman" w:cs="Times New Roman"/>
          <w:sz w:val="28"/>
          <w:szCs w:val="28"/>
        </w:rPr>
        <w:t xml:space="preserve"> что,</w:t>
      </w:r>
      <w:r>
        <w:rPr>
          <w:rFonts w:ascii="Times New Roman" w:hAnsi="Times New Roman" w:cs="Times New Roman"/>
          <w:sz w:val="28"/>
          <w:szCs w:val="28"/>
        </w:rPr>
        <w:t xml:space="preserve"> в основном, урегулированы вопросы, связанные с предоставлением оплачиваемого времени  для поиска новой работы до расторжения трудового договора по п.п. 1,2 ч.</w:t>
      </w:r>
      <w:r w:rsidR="00162ECC">
        <w:rPr>
          <w:rFonts w:ascii="Times New Roman" w:hAnsi="Times New Roman" w:cs="Times New Roman"/>
          <w:sz w:val="28"/>
          <w:szCs w:val="28"/>
        </w:rPr>
        <w:t xml:space="preserve"> первой</w:t>
      </w:r>
      <w:r>
        <w:rPr>
          <w:rFonts w:ascii="Times New Roman" w:hAnsi="Times New Roman" w:cs="Times New Roman"/>
          <w:sz w:val="28"/>
          <w:szCs w:val="28"/>
        </w:rPr>
        <w:t xml:space="preserve"> ст. 81 ТК РФ, а также установлением преимущественного права работников на оставление на работе. </w:t>
      </w:r>
      <w:r w:rsidR="00151CF1">
        <w:rPr>
          <w:rFonts w:ascii="Times New Roman" w:hAnsi="Times New Roman" w:cs="Times New Roman"/>
          <w:sz w:val="28"/>
          <w:szCs w:val="28"/>
        </w:rPr>
        <w:t>Стороны социального партнерства</w:t>
      </w:r>
      <w:r w:rsidR="00151CF1">
        <w:rPr>
          <w:rFonts w:ascii="Times New Roman" w:hAnsi="Times New Roman" w:cs="Times New Roman"/>
          <w:sz w:val="28"/>
          <w:szCs w:val="28"/>
        </w:rPr>
        <w:tab/>
        <w:t xml:space="preserve">соблюдают, </w:t>
      </w:r>
      <w:r>
        <w:rPr>
          <w:rFonts w:ascii="Times New Roman" w:hAnsi="Times New Roman" w:cs="Times New Roman"/>
          <w:sz w:val="28"/>
          <w:szCs w:val="28"/>
        </w:rPr>
        <w:t xml:space="preserve">что, помимо прочих категорий работников, преимущественным правом </w:t>
      </w:r>
      <w:r w:rsidR="00151CF1">
        <w:rPr>
          <w:rFonts w:ascii="Times New Roman" w:hAnsi="Times New Roman" w:cs="Times New Roman"/>
          <w:sz w:val="28"/>
          <w:szCs w:val="28"/>
        </w:rPr>
        <w:t xml:space="preserve">на оставление на работе при увольнении по сокращению  численности (штата) работников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="00151CF1" w:rsidRPr="00151CF1">
        <w:t xml:space="preserve"> </w:t>
      </w:r>
      <w:r w:rsidR="00151CF1" w:rsidRPr="00151CF1">
        <w:rPr>
          <w:rFonts w:ascii="Times New Roman" w:hAnsi="Times New Roman" w:cs="Times New Roman"/>
          <w:sz w:val="28"/>
          <w:szCs w:val="28"/>
        </w:rPr>
        <w:t>председатели первичных и территориальных организаций Профсоюза, не освобожденные от основной работы, как в период исполнения ими этих полномочий, так и в течение двух лет после окончания срока их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B3C2A" w14:textId="77777777" w:rsidR="007412C7" w:rsidRDefault="007412C7" w:rsidP="0098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работников – членов Профсоюза по инициативе работодателя (п.п. 2,3,5 ч.1 ст. 81 ТКРФ) работодатель учитывает мотивированное мнение профкома. </w:t>
      </w:r>
      <w:r w:rsidR="0061073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6107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протоколов с мотивированным мнением профкома в случаях, предусмотренных Трудовым кодексом Р</w:t>
      </w:r>
      <w:r w:rsidR="0066610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6610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073F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информационный бюллетень «Нормативная основа деятельности Правовой инспекции труда»</w:t>
      </w:r>
      <w:r w:rsidR="00D018B6">
        <w:rPr>
          <w:rFonts w:ascii="Times New Roman" w:hAnsi="Times New Roman" w:cs="Times New Roman"/>
          <w:sz w:val="28"/>
          <w:szCs w:val="28"/>
        </w:rPr>
        <w:t>, разработанный и изданный специалистами ТМО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4864E" w14:textId="0B6BEC1F" w:rsidR="00E87E02" w:rsidRPr="00CB53FA" w:rsidRDefault="00E87E02" w:rsidP="00981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3FA">
        <w:rPr>
          <w:rFonts w:ascii="Times New Roman" w:hAnsi="Times New Roman" w:cs="Times New Roman"/>
          <w:bCs/>
          <w:sz w:val="28"/>
          <w:szCs w:val="28"/>
        </w:rPr>
        <w:t xml:space="preserve">Председатель и специалисты аппарата ТМО Общероссийского Профсоюза образования принимали участие в разработке документов по </w:t>
      </w:r>
      <w:r w:rsidR="00CB53FA" w:rsidRPr="00CB53FA">
        <w:rPr>
          <w:rFonts w:ascii="Times New Roman" w:hAnsi="Times New Roman" w:cs="Times New Roman"/>
          <w:bCs/>
          <w:sz w:val="28"/>
          <w:szCs w:val="28"/>
        </w:rPr>
        <w:t xml:space="preserve">ликвидации </w:t>
      </w:r>
      <w:r w:rsidR="00B40E4F">
        <w:rPr>
          <w:rFonts w:ascii="Times New Roman" w:hAnsi="Times New Roman" w:cs="Times New Roman"/>
          <w:bCs/>
          <w:sz w:val="28"/>
          <w:szCs w:val="28"/>
        </w:rPr>
        <w:t xml:space="preserve">статуса юридического лица </w:t>
      </w:r>
      <w:r w:rsidRPr="00CB53FA">
        <w:rPr>
          <w:rFonts w:ascii="Times New Roman" w:hAnsi="Times New Roman" w:cs="Times New Roman"/>
          <w:bCs/>
          <w:sz w:val="28"/>
          <w:szCs w:val="28"/>
        </w:rPr>
        <w:t>первичн</w:t>
      </w:r>
      <w:r w:rsidR="00CB53FA" w:rsidRPr="00CB53FA">
        <w:rPr>
          <w:rFonts w:ascii="Times New Roman" w:hAnsi="Times New Roman" w:cs="Times New Roman"/>
          <w:bCs/>
          <w:sz w:val="28"/>
          <w:szCs w:val="28"/>
        </w:rPr>
        <w:t>ой</w:t>
      </w:r>
      <w:r w:rsidRPr="00CB53FA">
        <w:rPr>
          <w:rFonts w:ascii="Times New Roman" w:hAnsi="Times New Roman" w:cs="Times New Roman"/>
          <w:bCs/>
          <w:sz w:val="28"/>
          <w:szCs w:val="28"/>
        </w:rPr>
        <w:t xml:space="preserve"> профсоюзн</w:t>
      </w:r>
      <w:r w:rsidR="00CB53FA" w:rsidRPr="00CB53FA">
        <w:rPr>
          <w:rFonts w:ascii="Times New Roman" w:hAnsi="Times New Roman" w:cs="Times New Roman"/>
          <w:bCs/>
          <w:sz w:val="28"/>
          <w:szCs w:val="28"/>
        </w:rPr>
        <w:t>ой</w:t>
      </w:r>
      <w:r w:rsidRPr="00CB53FA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CB53FA" w:rsidRPr="00CB53FA">
        <w:rPr>
          <w:rFonts w:ascii="Times New Roman" w:hAnsi="Times New Roman" w:cs="Times New Roman"/>
          <w:bCs/>
          <w:sz w:val="28"/>
          <w:szCs w:val="28"/>
        </w:rPr>
        <w:t>и</w:t>
      </w:r>
      <w:r w:rsidRPr="00CB53FA">
        <w:rPr>
          <w:rFonts w:ascii="Times New Roman" w:hAnsi="Times New Roman" w:cs="Times New Roman"/>
          <w:bCs/>
          <w:sz w:val="28"/>
          <w:szCs w:val="28"/>
        </w:rPr>
        <w:t xml:space="preserve"> Тюменского </w:t>
      </w:r>
      <w:r w:rsidR="00BB4AF3" w:rsidRPr="00CB53FA">
        <w:rPr>
          <w:rFonts w:ascii="Times New Roman" w:hAnsi="Times New Roman" w:cs="Times New Roman"/>
          <w:bCs/>
          <w:sz w:val="28"/>
          <w:szCs w:val="28"/>
        </w:rPr>
        <w:t xml:space="preserve">лесотехнического </w:t>
      </w:r>
      <w:r w:rsidR="00CB53FA" w:rsidRPr="00CB53FA">
        <w:rPr>
          <w:rFonts w:ascii="Times New Roman" w:hAnsi="Times New Roman" w:cs="Times New Roman"/>
          <w:bCs/>
          <w:sz w:val="28"/>
          <w:szCs w:val="28"/>
        </w:rPr>
        <w:t>техникума</w:t>
      </w:r>
      <w:r w:rsidR="00FB51FD">
        <w:rPr>
          <w:rFonts w:ascii="Times New Roman" w:hAnsi="Times New Roman" w:cs="Times New Roman"/>
          <w:bCs/>
          <w:sz w:val="28"/>
          <w:szCs w:val="28"/>
        </w:rPr>
        <w:t xml:space="preserve"> в связи с объединением с первичной профсоюзной организацией Западно-Сибирского колледжа, </w:t>
      </w:r>
      <w:r w:rsidRPr="00CB53FA">
        <w:rPr>
          <w:rFonts w:ascii="Times New Roman" w:hAnsi="Times New Roman" w:cs="Times New Roman"/>
          <w:bCs/>
          <w:sz w:val="28"/>
          <w:szCs w:val="28"/>
        </w:rPr>
        <w:t xml:space="preserve">консультировали о соблюдении норм трудового </w:t>
      </w:r>
      <w:r w:rsidR="00FB51FD">
        <w:rPr>
          <w:rFonts w:ascii="Times New Roman" w:hAnsi="Times New Roman" w:cs="Times New Roman"/>
          <w:bCs/>
          <w:sz w:val="28"/>
          <w:szCs w:val="28"/>
        </w:rPr>
        <w:t>и гражданского законодательства</w:t>
      </w:r>
      <w:r w:rsidRPr="00CB53FA">
        <w:rPr>
          <w:rFonts w:ascii="Times New Roman" w:hAnsi="Times New Roman" w:cs="Times New Roman"/>
          <w:bCs/>
          <w:sz w:val="28"/>
          <w:szCs w:val="28"/>
        </w:rPr>
        <w:t>.</w:t>
      </w:r>
      <w:r w:rsidR="00A11C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F13D1B" w14:textId="77777777" w:rsidR="007412C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4C1E6C9" w14:textId="6E59E307" w:rsidR="00BB4AF3" w:rsidRDefault="009E120A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412C7" w:rsidRPr="002C18B3">
        <w:rPr>
          <w:rFonts w:ascii="Times New Roman" w:hAnsi="Times New Roman" w:cs="Times New Roman"/>
          <w:b/>
          <w:bCs/>
          <w:sz w:val="28"/>
          <w:szCs w:val="28"/>
        </w:rPr>
        <w:t>. Рабочее время и время отдыха</w:t>
      </w:r>
    </w:p>
    <w:p w14:paraId="0967664D" w14:textId="77777777" w:rsidR="00A11C95" w:rsidRDefault="00A11C95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F8CC8" w14:textId="4DE8EB75" w:rsidR="00EF3168" w:rsidRPr="00EF3168" w:rsidRDefault="00231C41" w:rsidP="00EF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168" w:rsidRPr="00EF3168">
        <w:rPr>
          <w:rFonts w:ascii="Times New Roman" w:hAnsi="Times New Roman" w:cs="Times New Roman"/>
          <w:sz w:val="28"/>
          <w:szCs w:val="28"/>
        </w:rPr>
        <w:t>Продолжительность рабочего времени педагогических работников (нормы часов педагогической работы за ставку заработной платы)</w:t>
      </w:r>
      <w:r w:rsidR="007959F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EF3168" w:rsidRPr="00EF3168">
        <w:rPr>
          <w:rFonts w:ascii="Times New Roman" w:hAnsi="Times New Roman" w:cs="Times New Roman"/>
          <w:sz w:val="28"/>
          <w:szCs w:val="28"/>
        </w:rPr>
        <w:t xml:space="preserve"> регулируется приказом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79A488F8" w14:textId="66DD4BC1" w:rsidR="00830BDA" w:rsidRDefault="00EF3168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90B">
        <w:rPr>
          <w:rFonts w:ascii="Times New Roman" w:hAnsi="Times New Roman" w:cs="Times New Roman"/>
          <w:sz w:val="28"/>
          <w:szCs w:val="28"/>
        </w:rPr>
        <w:t>Сообщений о н</w:t>
      </w:r>
      <w:r w:rsidR="00E7168A">
        <w:rPr>
          <w:rFonts w:ascii="Times New Roman" w:hAnsi="Times New Roman" w:cs="Times New Roman"/>
          <w:sz w:val="28"/>
          <w:szCs w:val="28"/>
        </w:rPr>
        <w:t>арушени</w:t>
      </w:r>
      <w:r w:rsidR="0057090B">
        <w:rPr>
          <w:rFonts w:ascii="Times New Roman" w:hAnsi="Times New Roman" w:cs="Times New Roman"/>
          <w:sz w:val="28"/>
          <w:szCs w:val="28"/>
        </w:rPr>
        <w:t>и</w:t>
      </w:r>
      <w:r w:rsidR="00E7168A">
        <w:rPr>
          <w:rFonts w:ascii="Times New Roman" w:hAnsi="Times New Roman" w:cs="Times New Roman"/>
          <w:sz w:val="28"/>
          <w:szCs w:val="28"/>
        </w:rPr>
        <w:t xml:space="preserve"> прав работников </w:t>
      </w:r>
      <w:r w:rsidR="00830BDA" w:rsidRPr="00830BDA">
        <w:rPr>
          <w:rFonts w:ascii="Times New Roman" w:hAnsi="Times New Roman" w:cs="Times New Roman"/>
          <w:sz w:val="28"/>
          <w:szCs w:val="28"/>
        </w:rPr>
        <w:t>в каникулярное время, при привлечении</w:t>
      </w:r>
      <w:r w:rsidR="00E7168A">
        <w:rPr>
          <w:rFonts w:ascii="Times New Roman" w:hAnsi="Times New Roman" w:cs="Times New Roman"/>
          <w:sz w:val="28"/>
          <w:szCs w:val="28"/>
        </w:rPr>
        <w:t xml:space="preserve"> их</w:t>
      </w:r>
      <w:r w:rsidR="00830BDA" w:rsidRPr="00830BDA">
        <w:rPr>
          <w:rFonts w:ascii="Times New Roman" w:hAnsi="Times New Roman" w:cs="Times New Roman"/>
          <w:sz w:val="28"/>
          <w:szCs w:val="28"/>
        </w:rPr>
        <w:t xml:space="preserve"> к работе в лагерях с дневным пребыванием детей, в период полной или частичной отмены учебных занятий  по санитарно-эпидемиологическим, климатическим и другим основаниям</w:t>
      </w:r>
      <w:r w:rsidR="00E7168A">
        <w:rPr>
          <w:rFonts w:ascii="Times New Roman" w:hAnsi="Times New Roman" w:cs="Times New Roman"/>
          <w:sz w:val="28"/>
          <w:szCs w:val="28"/>
        </w:rPr>
        <w:t xml:space="preserve"> </w:t>
      </w:r>
      <w:r w:rsidR="0057090B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E7168A">
        <w:rPr>
          <w:rFonts w:ascii="Times New Roman" w:hAnsi="Times New Roman" w:cs="Times New Roman"/>
          <w:sz w:val="28"/>
          <w:szCs w:val="28"/>
        </w:rPr>
        <w:t xml:space="preserve">не </w:t>
      </w:r>
      <w:r w:rsidR="0057090B">
        <w:rPr>
          <w:rFonts w:ascii="Times New Roman" w:hAnsi="Times New Roman" w:cs="Times New Roman"/>
          <w:sz w:val="28"/>
          <w:szCs w:val="28"/>
        </w:rPr>
        <w:t>поступало</w:t>
      </w:r>
      <w:r w:rsidR="00E7168A">
        <w:rPr>
          <w:rFonts w:ascii="Times New Roman" w:hAnsi="Times New Roman" w:cs="Times New Roman"/>
          <w:sz w:val="28"/>
          <w:szCs w:val="28"/>
        </w:rPr>
        <w:t>.</w:t>
      </w:r>
      <w:r w:rsidR="00830BDA" w:rsidRPr="00830BDA">
        <w:rPr>
          <w:rFonts w:ascii="Times New Roman" w:hAnsi="Times New Roman" w:cs="Times New Roman"/>
          <w:sz w:val="28"/>
          <w:szCs w:val="28"/>
        </w:rPr>
        <w:t xml:space="preserve"> </w:t>
      </w:r>
      <w:r w:rsidR="007959F0">
        <w:rPr>
          <w:rFonts w:ascii="Times New Roman" w:hAnsi="Times New Roman" w:cs="Times New Roman"/>
          <w:sz w:val="28"/>
          <w:szCs w:val="28"/>
        </w:rPr>
        <w:t>В это время п</w:t>
      </w:r>
      <w:r w:rsidR="00830BDA" w:rsidRPr="00830BDA">
        <w:rPr>
          <w:rFonts w:ascii="Times New Roman" w:hAnsi="Times New Roman" w:cs="Times New Roman"/>
          <w:sz w:val="28"/>
          <w:szCs w:val="28"/>
        </w:rPr>
        <w:t>едагогические работники привлекаются к педагогической (методической, организационной)</w:t>
      </w:r>
      <w:r w:rsidR="00E7168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830BDA" w:rsidRPr="00830BDA">
        <w:rPr>
          <w:rFonts w:ascii="Times New Roman" w:hAnsi="Times New Roman" w:cs="Times New Roman"/>
          <w:sz w:val="28"/>
          <w:szCs w:val="28"/>
        </w:rPr>
        <w:t xml:space="preserve"> в пределах объема их учебной нагрузки по</w:t>
      </w:r>
      <w:r w:rsidR="00E7168A">
        <w:rPr>
          <w:rFonts w:ascii="Times New Roman" w:hAnsi="Times New Roman" w:cs="Times New Roman"/>
          <w:sz w:val="28"/>
          <w:szCs w:val="28"/>
        </w:rPr>
        <w:t xml:space="preserve"> тарификации на начало учебного года.</w:t>
      </w:r>
    </w:p>
    <w:p w14:paraId="38277DEB" w14:textId="65672F88" w:rsidR="00E7168A" w:rsidRDefault="00E7168A" w:rsidP="00E7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168A">
        <w:rPr>
          <w:rFonts w:ascii="Times New Roman" w:hAnsi="Times New Roman" w:cs="Times New Roman"/>
          <w:sz w:val="28"/>
          <w:szCs w:val="28"/>
        </w:rPr>
        <w:t xml:space="preserve">Режим рабочего времени и времени отдыха педагогических работников образовательных </w:t>
      </w:r>
      <w:r w:rsidR="0057090B">
        <w:rPr>
          <w:rFonts w:ascii="Times New Roman" w:hAnsi="Times New Roman" w:cs="Times New Roman"/>
          <w:sz w:val="28"/>
          <w:szCs w:val="28"/>
        </w:rPr>
        <w:t>учреждений</w:t>
      </w:r>
      <w:r w:rsidRPr="00E7168A">
        <w:rPr>
          <w:rFonts w:ascii="Times New Roman" w:hAnsi="Times New Roman" w:cs="Times New Roman"/>
          <w:sz w:val="28"/>
          <w:szCs w:val="28"/>
        </w:rPr>
        <w:t xml:space="preserve"> определяется правилами внутреннего трудового распорядка в 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трудового законодательства и </w:t>
      </w:r>
      <w:r w:rsidRPr="00E7168A">
        <w:rPr>
          <w:rFonts w:ascii="Times New Roman" w:hAnsi="Times New Roman" w:cs="Times New Roman"/>
          <w:sz w:val="28"/>
          <w:szCs w:val="28"/>
        </w:rPr>
        <w:t xml:space="preserve">с </w:t>
      </w:r>
      <w:r w:rsidRPr="00E7168A">
        <w:rPr>
          <w:rFonts w:ascii="Times New Roman" w:hAnsi="Times New Roman" w:cs="Times New Roman"/>
          <w:sz w:val="28"/>
          <w:szCs w:val="28"/>
        </w:rPr>
        <w:lastRenderedPageBreak/>
        <w:t>учетом особенностей, установленных приказом Министерства образования и науки РФ от 11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16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66288" w14:textId="5A7394EF" w:rsidR="00E7168A" w:rsidRDefault="00E7168A" w:rsidP="00E7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168A">
        <w:rPr>
          <w:rFonts w:ascii="Times New Roman" w:hAnsi="Times New Roman" w:cs="Times New Roman"/>
          <w:sz w:val="28"/>
          <w:szCs w:val="28"/>
        </w:rPr>
        <w:t xml:space="preserve">Работодатель обеспечивает педагогическим работникам, которым, исходя из специфики деятельности, не может быть установлен обеденный перерыв конкретной продолжительности, возможность отдыха и приема пищи в рабочее время одновременно с обучающимися в течение перерывов между занятиями (на переменах). Время для отдыха и питания для других работников устанавливается Правилами внутреннего трудового распорядка. </w:t>
      </w:r>
    </w:p>
    <w:p w14:paraId="62642AA2" w14:textId="7C92AC5C" w:rsidR="005664AB" w:rsidRPr="005664AB" w:rsidRDefault="005664AB" w:rsidP="0056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AB">
        <w:rPr>
          <w:rFonts w:ascii="Times New Roman" w:hAnsi="Times New Roman" w:cs="Times New Roman"/>
          <w:sz w:val="28"/>
          <w:szCs w:val="28"/>
        </w:rPr>
        <w:tab/>
        <w:t>Продолжительность ежегодных основных удлиненных оплачиваемых отпусков педагогических работников и руководителей образовательных учреждений, регулируется постановлением Правительства РФ от 14 мая 2015 г. № 466.</w:t>
      </w:r>
      <w:r w:rsidR="0057090B">
        <w:rPr>
          <w:rFonts w:ascii="Times New Roman" w:hAnsi="Times New Roman" w:cs="Times New Roman"/>
          <w:sz w:val="28"/>
          <w:szCs w:val="28"/>
        </w:rPr>
        <w:t xml:space="preserve"> </w:t>
      </w:r>
      <w:r w:rsidR="00EF3168">
        <w:rPr>
          <w:rFonts w:ascii="Times New Roman" w:hAnsi="Times New Roman" w:cs="Times New Roman"/>
          <w:sz w:val="28"/>
          <w:szCs w:val="28"/>
        </w:rPr>
        <w:t>Некоторые п</w:t>
      </w:r>
      <w:r w:rsidRPr="005664AB">
        <w:rPr>
          <w:rFonts w:ascii="Times New Roman" w:hAnsi="Times New Roman" w:cs="Times New Roman"/>
          <w:sz w:val="28"/>
          <w:szCs w:val="28"/>
        </w:rPr>
        <w:t xml:space="preserve">едагогические работники образовательных организаций </w:t>
      </w:r>
      <w:r w:rsidR="00EF3168">
        <w:rPr>
          <w:rFonts w:ascii="Times New Roman" w:hAnsi="Times New Roman" w:cs="Times New Roman"/>
          <w:sz w:val="28"/>
          <w:szCs w:val="28"/>
        </w:rPr>
        <w:t>воспользовались</w:t>
      </w:r>
      <w:r w:rsidRPr="005664A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EF3168">
        <w:rPr>
          <w:rFonts w:ascii="Times New Roman" w:hAnsi="Times New Roman" w:cs="Times New Roman"/>
          <w:sz w:val="28"/>
          <w:szCs w:val="28"/>
        </w:rPr>
        <w:t>м</w:t>
      </w:r>
      <w:r w:rsidRPr="005664AB">
        <w:rPr>
          <w:rFonts w:ascii="Times New Roman" w:hAnsi="Times New Roman" w:cs="Times New Roman"/>
          <w:sz w:val="28"/>
          <w:szCs w:val="28"/>
        </w:rPr>
        <w:t xml:space="preserve"> на длительный отпуск сроком до одного года в порядке, утвержденном приказом Министерством образования и науки Российской Федерации от 31 мая 2016 № 644 (далее – Приказ № 644).</w:t>
      </w:r>
    </w:p>
    <w:p w14:paraId="37C48695" w14:textId="6BFDFF65" w:rsidR="005664AB" w:rsidRDefault="00EF3168" w:rsidP="0056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5664AB" w:rsidRPr="005664AB">
        <w:rPr>
          <w:rFonts w:ascii="Times New Roman" w:hAnsi="Times New Roman" w:cs="Times New Roman"/>
          <w:sz w:val="28"/>
          <w:szCs w:val="28"/>
        </w:rPr>
        <w:t>огласно пункту 5 Приказа № 644 в коллективн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664AB" w:rsidRPr="005664A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ах ОУ регулируются</w:t>
      </w:r>
      <w:r w:rsidR="005664AB" w:rsidRPr="005664AB">
        <w:rPr>
          <w:rFonts w:ascii="Times New Roman" w:hAnsi="Times New Roman" w:cs="Times New Roman"/>
          <w:sz w:val="28"/>
          <w:szCs w:val="28"/>
        </w:rPr>
        <w:t xml:space="preserve"> такие вопросы, как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</w:t>
      </w:r>
      <w:r>
        <w:rPr>
          <w:rFonts w:ascii="Times New Roman" w:hAnsi="Times New Roman" w:cs="Times New Roman"/>
          <w:sz w:val="28"/>
          <w:szCs w:val="28"/>
        </w:rPr>
        <w:t xml:space="preserve">работающим по совместительству  </w:t>
      </w:r>
      <w:r w:rsidR="005664AB" w:rsidRPr="005664AB">
        <w:rPr>
          <w:rFonts w:ascii="Times New Roman" w:hAnsi="Times New Roman" w:cs="Times New Roman"/>
          <w:sz w:val="28"/>
          <w:szCs w:val="28"/>
        </w:rPr>
        <w:t>и другое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BBEDB" w14:textId="7B65221B" w:rsidR="00C66F26" w:rsidRDefault="00C66F26" w:rsidP="0056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мае 2020 года всем первичным и территориальным организациям Профсоюза был направлен разработанный главным правовым инспектором труда информационный бюллетень «Ежегодные оплачиваемые отпуска: практический аспект» для использования руководителями, специалистами ОУ в практической деятельности, председателям профорганизаций для осуществления контроля за порядком установления и предоставления отпусков, для разъяснения и защиты прав работников образовательных учреждений.</w:t>
      </w:r>
      <w:r w:rsidR="000B67E3">
        <w:rPr>
          <w:rFonts w:ascii="Times New Roman" w:hAnsi="Times New Roman" w:cs="Times New Roman"/>
          <w:sz w:val="28"/>
          <w:szCs w:val="28"/>
        </w:rPr>
        <w:t xml:space="preserve"> Данный информационный бюллетень </w:t>
      </w:r>
      <w:r w:rsidR="0057090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67E3">
        <w:rPr>
          <w:rFonts w:ascii="Times New Roman" w:hAnsi="Times New Roman" w:cs="Times New Roman"/>
          <w:sz w:val="28"/>
          <w:szCs w:val="28"/>
        </w:rPr>
        <w:t>размещен на сайте Межрегиональной организации Профсоюза.</w:t>
      </w:r>
    </w:p>
    <w:p w14:paraId="172EBC80" w14:textId="773138FF" w:rsidR="007959F0" w:rsidRPr="007959F0" w:rsidRDefault="00D03909" w:rsidP="0079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59F0"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постановления президиума ТМО Общероссийского Профсоюза образования от 30.09.2020 № 3 проведен Мониторинг </w:t>
      </w:r>
      <w:bookmarkStart w:id="3" w:name="_Hlk58356342"/>
      <w:r w:rsidR="007959F0"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соблюдению трудового законодательства при установлении и предоставлении ежегодных оплачиваемых отпусков работникам образовательных учреждений в 2020 году </w:t>
      </w:r>
      <w:bookmarkEnd w:id="3"/>
      <w:r w:rsidR="007959F0"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разработанной Анкеты (37 вопросов). Данный Мониторинг был проведен в общеобразовательных и дошкольных образовательных учреждениях в срок с 07 по 28 октября 2020 года. В Мониторинге приняли участие все местные и первичные организации Профсоюза Тюменской области.</w:t>
      </w:r>
      <w:r w:rsid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Итоги Мониторинга подведены на заседании президиума Межрегиональной организации 21.12.2020, постановление № 4.</w:t>
      </w:r>
    </w:p>
    <w:p w14:paraId="4F70F7A8" w14:textId="1C89A0FE" w:rsidR="007959F0" w:rsidRDefault="007959F0" w:rsidP="00795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Анализ представленных Анкет позволяет сделать следующие выводы</w:t>
      </w:r>
      <w:r w:rsidR="00BD2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2EF66B5B" w14:textId="302211A2" w:rsidR="007959F0" w:rsidRDefault="00BD2E3E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</w:t>
      </w:r>
      <w:r w:rsidR="007959F0"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з-за  режима повышенной готовности в связи с распространением новой коронавирусной инфекции (COVID-19) и переносом сроков </w:t>
      </w:r>
      <w:r w:rsidR="0066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ЕГЭ </w:t>
      </w:r>
      <w:r w:rsidR="007959F0"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 педагогических работников общеобразовательных учреждений не смогли пойти в ежегодный основной удлиненный оплачиваемый отпуск в сроки, установленные в декабре прошлого года в графиках отпусков. В графики отпусков были внесены изменения. </w:t>
      </w:r>
    </w:p>
    <w:p w14:paraId="23FC7FF1" w14:textId="42CF7F5B" w:rsidR="007959F0" w:rsidRDefault="007959F0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в 4 муниципальных образованиях: Армизонском, Вагайском, Сладковском и Уватском муниципальных районах педагоги общеобразовательных учреждений использовали отпуск полностью 56 (72) календарных дней (без разделения на части). В остальных муниципальных образованиях ежегодный оплачиваемый отпуск педагогических работников пришлось делить на части, при этом одна из частей отпуска была не менее 14 календарных дней, что соответствует ст. 125 ТК РФ.</w:t>
      </w:r>
    </w:p>
    <w:p w14:paraId="2D559423" w14:textId="709970DC" w:rsidR="007959F0" w:rsidRDefault="007959F0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при делении отпуска на части работники ОУ, в основном, использовали отпуск в летний период. Не смогли отдохнуть полностью летом в 7 муниципальных районах: Исетском – 30 % педагогов, Омутинском – 40 %, Упоровском – 60 %, Казанском – 20 %, Юргинском – 20 %, Ярковском – 20 %, Сорокинском – 9 %. В некоторых общеобразовательных учреждениях педагогам предоставляли часть отпуска в осенние каникулы. Отдельные педагоги использовали часть отпуска в удобное для них время (например, в Викуловском, Голышмановском, Упоровском, Ярковском районах, г. Тобольске</w:t>
      </w:r>
      <w:r w:rsidR="00074AA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498BA47D" w14:textId="14F1EF95" w:rsidR="00074AA2" w:rsidRPr="007959F0" w:rsidRDefault="00074AA2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4A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Некоторые работодатели при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отзыве работников из отпуска</w:t>
      </w:r>
      <w:r w:rsidR="008A1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производственной необходимости</w:t>
      </w:r>
      <w:r w:rsidRPr="00074A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запрашивали 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них </w:t>
      </w:r>
      <w:r w:rsidRPr="00074AA2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письменного согласия (Абатский, Бердюжский, Исетский, Юргинский муниципальные районы), что нарушает права работников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70D312F" w14:textId="1B17CC52" w:rsidR="007959F0" w:rsidRDefault="007959F0" w:rsidP="00664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приказами о предоставлении ежегодных оплачиваемых отпусков (об утверждении графиков отпусков) работников всех ОУ знакомят под роспись (ст. 22 ТК РФ).</w:t>
      </w:r>
      <w:r w:rsidR="0066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59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Во всех муниципальных образованиях продолжительность ежегодного основного удлиненного оплачиваемого отпуска урегулирована в трудовых договорах работников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D3A6021" w14:textId="7285C581" w:rsidR="00074AA2" w:rsidRPr="00074AA2" w:rsidRDefault="00074AA2" w:rsidP="00074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ежегодных оплачиваемых отпусков во всех ОУ производится, в основном, своевременно. В отдельных случаях работникам в ОУ г. Тюмени, г. Ялуторовска и Упоровского муниципал</w:t>
      </w:r>
      <w:r w:rsidR="002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</w:t>
      </w:r>
      <w:r w:rsidRPr="000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отпускные переводятся на банковскую карту в дни выплаты зарплаты, а не за 3 дня до отпуска, что является нарушением ст. 136 ТК РФ.</w:t>
      </w:r>
    </w:p>
    <w:p w14:paraId="2386A922" w14:textId="34CB41B5" w:rsidR="00074AA2" w:rsidRDefault="00074AA2" w:rsidP="00074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части отпуска на денежную компенсацию согласно ст. 126 ТК РФ была осуществлена только в г. Тобольске (10% учителей), г. Тюмени (6% учителей) и Исетском районе (1% учителей), остальным педагогам отпуск предоставлялся в натуре.</w:t>
      </w:r>
    </w:p>
    <w:p w14:paraId="7D7608FE" w14:textId="51A426AC" w:rsidR="00074AA2" w:rsidRPr="00074AA2" w:rsidRDefault="00074AA2" w:rsidP="00074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нарушений выявлено по </w:t>
      </w:r>
      <w:r w:rsidR="002B5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Pr="000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вопросам:</w:t>
      </w:r>
    </w:p>
    <w:p w14:paraId="74A492B2" w14:textId="021696AE" w:rsidR="00074AA2" w:rsidRPr="00074AA2" w:rsidRDefault="00074AA2" w:rsidP="00074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ежегодный оплачиваемый отпуск работникам предоставляется пропорционально отработанному времени  - это грубейшее нарушение ст. 122 ТК РФ допущено в ОУ 22 муниципальных образований</w:t>
      </w:r>
      <w:r w:rsidR="002B52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D05413" w14:textId="656D0F80" w:rsidR="007959F0" w:rsidRDefault="002B529E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продлевается или переносится на другой срок при уходе за больным членом семьи (ребенком) во время отпуска в ОУ  20 муниципальных образований, что не соответствует ст. 124 ТК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97BA02" w14:textId="56ED67CF" w:rsidR="002B529E" w:rsidRDefault="002B529E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2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число календарных дней отпуска включаются нерабочие праздничные дни, такое нарушение ст. 120 ТК РФ допущено в ОУ 18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05F53E" w14:textId="33849BD6" w:rsidR="002B529E" w:rsidRPr="002B529E" w:rsidRDefault="002B529E" w:rsidP="002B5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едагогическим работникам (воспитателям, учителям-логопедам, музыкальным руководителям, инструкторам по физкультуре), работающим непосредственно с детьми с ОВЗ в группах компенсирующей или комбинированной направленности в ДОУ, предоставляется ежегодный основной удлиненный оплачиваемый отпуск продолжительностью 42 календарных дня в г. Ишиме (1 ДОУ), Сорокинском, Тобольском, Тюменском, Уватском, Упоровском, Ярковском муниципальных районах и г. Тюмени (6 ДОУ), хотя согласно постановлению Правительства Российской Федерации от 14.05.2015 № 466 (далее-постановление № 466) отпуск должен быть продолжительностью 56 календарных дней (даже при наличии в группе 1 ребенка с ОВЗ). </w:t>
      </w:r>
    </w:p>
    <w:p w14:paraId="5B4CC6A7" w14:textId="4A7F5E82" w:rsidR="000E1739" w:rsidRDefault="000E1739" w:rsidP="000E1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председателям территориальных организаций Профсоюза</w:t>
      </w:r>
      <w:r w:rsidRPr="000E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 первичных профсоюзных организациях информационную, консультационную работу по устранению выявленных нарушений прав работников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</w:t>
      </w:r>
      <w:r w:rsidRPr="000E1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до сведения руководителей образовательных учреждений результаты проведенного Мониторинга и способствовать устранению выявленных нарушений.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8A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 в 2021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семинар для председателей первичных и территориальных организаций Профсоюза, внештатных правовых инспекторов труда, специалистов по кадрам образовательных учреждений по обозначенным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</w:t>
      </w:r>
      <w:r w:rsidRPr="000E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в режиме видео</w:t>
      </w:r>
      <w:r w:rsidR="008A19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1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</w:t>
      </w:r>
      <w:r w:rsidR="008A19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14:paraId="2B6DEBF5" w14:textId="77777777" w:rsidR="000E1739" w:rsidRPr="000E1739" w:rsidRDefault="000E1739" w:rsidP="000E1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1D87A" w14:textId="0B192D7A" w:rsidR="005D3462" w:rsidRDefault="003E0284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412C7" w:rsidRPr="002C18B3">
        <w:rPr>
          <w:rFonts w:ascii="Times New Roman" w:hAnsi="Times New Roman" w:cs="Times New Roman"/>
          <w:b/>
          <w:bCs/>
          <w:sz w:val="28"/>
          <w:szCs w:val="28"/>
        </w:rPr>
        <w:t>. Оплата и нормы труда</w:t>
      </w:r>
    </w:p>
    <w:p w14:paraId="5FF26701" w14:textId="77777777" w:rsidR="00CC410B" w:rsidRDefault="00CC410B" w:rsidP="004F6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A822F" w14:textId="7A137A3C" w:rsidR="007412C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B3">
        <w:rPr>
          <w:rFonts w:ascii="Times New Roman" w:hAnsi="Times New Roman" w:cs="Times New Roman"/>
          <w:sz w:val="28"/>
          <w:szCs w:val="28"/>
        </w:rPr>
        <w:tab/>
      </w:r>
      <w:r w:rsidR="00DD346F">
        <w:rPr>
          <w:rFonts w:ascii="Times New Roman" w:hAnsi="Times New Roman" w:cs="Times New Roman"/>
          <w:sz w:val="28"/>
          <w:szCs w:val="28"/>
        </w:rPr>
        <w:t xml:space="preserve"> </w:t>
      </w:r>
      <w:r w:rsidRPr="002C18B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системе оплаты труда, о распределении стимулирующе</w:t>
      </w:r>
      <w:r w:rsidR="0040772B">
        <w:rPr>
          <w:rFonts w:ascii="Times New Roman" w:hAnsi="Times New Roman" w:cs="Times New Roman"/>
          <w:sz w:val="28"/>
          <w:szCs w:val="28"/>
        </w:rPr>
        <w:t>й части</w:t>
      </w:r>
      <w:r>
        <w:rPr>
          <w:rFonts w:ascii="Times New Roman" w:hAnsi="Times New Roman" w:cs="Times New Roman"/>
          <w:sz w:val="28"/>
          <w:szCs w:val="28"/>
        </w:rPr>
        <w:t xml:space="preserve"> фонда оплаты</w:t>
      </w:r>
      <w:r w:rsidR="002E6C60">
        <w:rPr>
          <w:rFonts w:ascii="Times New Roman" w:hAnsi="Times New Roman" w:cs="Times New Roman"/>
          <w:sz w:val="28"/>
          <w:szCs w:val="28"/>
        </w:rPr>
        <w:t xml:space="preserve"> </w:t>
      </w:r>
      <w:r w:rsidR="00513CA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2E6C60">
        <w:rPr>
          <w:rFonts w:ascii="Times New Roman" w:hAnsi="Times New Roman" w:cs="Times New Roman"/>
          <w:sz w:val="28"/>
          <w:szCs w:val="28"/>
        </w:rPr>
        <w:t xml:space="preserve">имеются во всех образовательных </w:t>
      </w:r>
      <w:r w:rsidR="00CB3665">
        <w:rPr>
          <w:rFonts w:ascii="Times New Roman" w:hAnsi="Times New Roman" w:cs="Times New Roman"/>
          <w:sz w:val="28"/>
          <w:szCs w:val="28"/>
        </w:rPr>
        <w:t>учреждения</w:t>
      </w:r>
      <w:r w:rsidR="002E6C60">
        <w:rPr>
          <w:rFonts w:ascii="Times New Roman" w:hAnsi="Times New Roman" w:cs="Times New Roman"/>
          <w:sz w:val="28"/>
          <w:szCs w:val="28"/>
        </w:rPr>
        <w:t>х</w:t>
      </w:r>
      <w:r w:rsidR="00CB3665">
        <w:rPr>
          <w:rFonts w:ascii="Times New Roman" w:hAnsi="Times New Roman" w:cs="Times New Roman"/>
          <w:sz w:val="28"/>
          <w:szCs w:val="28"/>
        </w:rPr>
        <w:t>.</w:t>
      </w:r>
    </w:p>
    <w:p w14:paraId="58F111F3" w14:textId="48F6325E" w:rsidR="00455354" w:rsidRDefault="00455354" w:rsidP="00455354">
      <w:pPr>
        <w:tabs>
          <w:tab w:val="left" w:pos="6865"/>
        </w:tabs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Локальные нормативные акты, устанавливающие системы оплаты труда,  распределение стимулирующе</w:t>
      </w:r>
      <w:r w:rsidR="0040772B">
        <w:rPr>
          <w:rFonts w:ascii="Times New Roman" w:eastAsia="Times New Roman" w:hAnsi="Times New Roman" w:cs="Times New Roman"/>
          <w:sz w:val="28"/>
          <w:szCs w:val="24"/>
          <w:lang w:eastAsia="ru-RU"/>
        </w:rPr>
        <w:t>й части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фонда оплаты труда </w:t>
      </w:r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</w:t>
      </w:r>
      <w:r w:rsidR="00513CA2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</w:t>
      </w:r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принимаются работодателем</w:t>
      </w:r>
      <w:r w:rsidR="00CB3665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основном,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согласованию с выборным органом первичной профсоюзной организации.</w:t>
      </w:r>
    </w:p>
    <w:p w14:paraId="334A7F0E" w14:textId="27F71738" w:rsidR="00455354" w:rsidRDefault="00455354" w:rsidP="00455354">
      <w:pPr>
        <w:tabs>
          <w:tab w:val="left" w:pos="6865"/>
        </w:tabs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выплачивается не реже чем каждые полмесяца в дни, установленные правилами 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утреннего трудового распорядка либо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коллективным договором.</w:t>
      </w:r>
      <w:r w:rsidR="002E6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3E09D26" w14:textId="77777777" w:rsidR="002A15F0" w:rsidRDefault="007412C7" w:rsidP="0040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102">
        <w:rPr>
          <w:rFonts w:ascii="Times New Roman" w:hAnsi="Times New Roman" w:cs="Times New Roman"/>
          <w:sz w:val="28"/>
          <w:szCs w:val="28"/>
        </w:rPr>
        <w:t>Д</w:t>
      </w:r>
      <w:r w:rsidRPr="00DB688A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2E6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B68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E4102">
        <w:rPr>
          <w:rFonts w:ascii="Times New Roman" w:hAnsi="Times New Roman" w:cs="Times New Roman"/>
          <w:sz w:val="28"/>
          <w:szCs w:val="28"/>
        </w:rPr>
        <w:t>постоянный мониторинг</w:t>
      </w:r>
      <w:r w:rsidRPr="00DB688A">
        <w:rPr>
          <w:rFonts w:ascii="Times New Roman" w:hAnsi="Times New Roman" w:cs="Times New Roman"/>
          <w:sz w:val="28"/>
          <w:szCs w:val="28"/>
        </w:rPr>
        <w:t xml:space="preserve"> за доведением средней заработной платы учителей общеобразовательных учреждений  до уровня </w:t>
      </w:r>
      <w:r w:rsidR="00FE4102">
        <w:rPr>
          <w:rFonts w:ascii="Times New Roman" w:hAnsi="Times New Roman" w:cs="Times New Roman"/>
          <w:sz w:val="28"/>
          <w:szCs w:val="28"/>
        </w:rPr>
        <w:t>средне</w:t>
      </w:r>
      <w:r w:rsidR="00343A48">
        <w:rPr>
          <w:rFonts w:ascii="Times New Roman" w:hAnsi="Times New Roman" w:cs="Times New Roman"/>
          <w:sz w:val="28"/>
          <w:szCs w:val="28"/>
        </w:rPr>
        <w:t>месячного дохода от трудовой деятельности в</w:t>
      </w:r>
      <w:r w:rsidRPr="00DB688A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343A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средней заработной платы воспитателей до 90 % от средней заработной платы в общем образовании</w:t>
      </w:r>
      <w:r w:rsidRPr="00DB688A">
        <w:rPr>
          <w:rFonts w:ascii="Times New Roman" w:hAnsi="Times New Roman" w:cs="Times New Roman"/>
          <w:sz w:val="28"/>
          <w:szCs w:val="28"/>
        </w:rPr>
        <w:t>.</w:t>
      </w:r>
    </w:p>
    <w:p w14:paraId="4BF90584" w14:textId="4E408018" w:rsidR="007412C7" w:rsidRDefault="002A15F0" w:rsidP="002A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F0">
        <w:rPr>
          <w:rFonts w:ascii="Times New Roman" w:hAnsi="Times New Roman" w:cs="Times New Roman"/>
          <w:bCs/>
          <w:sz w:val="28"/>
          <w:szCs w:val="28"/>
        </w:rPr>
        <w:lastRenderedPageBreak/>
        <w:t>В рамках реализации Указа Президента РФ среднемесячная заработная плата педагогических работников общеобразовательных учреждений по итогам 2020 года составила 46 165 рублей (45894 рубля – по итогам 2019 г., 43073 рубля – по итогам 2018 г.), в дошкольных образовательных учреждениях – 45 537 рублей (42322 рубля – по итогам 2019 г., 39443 рубля – по итогам 2018 г.), преподавателей и мастеров производственного обучения профессиональных образовательных организаций – 49 677 рублей (46566 рублей – по итогам 2019 г., 44806 рублей – по итогам 2018 г.).</w:t>
      </w:r>
    </w:p>
    <w:p w14:paraId="2B557318" w14:textId="1ABC8285" w:rsidR="00FE4102" w:rsidRDefault="00FE4102" w:rsidP="0040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FE4102">
        <w:rPr>
          <w:rFonts w:ascii="Times New Roman" w:hAnsi="Times New Roman" w:cs="Times New Roman"/>
          <w:sz w:val="28"/>
          <w:szCs w:val="28"/>
        </w:rPr>
        <w:t>адолженност</w:t>
      </w:r>
      <w:r w:rsidR="00BE4BED">
        <w:rPr>
          <w:rFonts w:ascii="Times New Roman" w:hAnsi="Times New Roman" w:cs="Times New Roman"/>
          <w:sz w:val="28"/>
          <w:szCs w:val="28"/>
        </w:rPr>
        <w:t>и</w:t>
      </w:r>
      <w:r w:rsidRPr="00FE4102">
        <w:rPr>
          <w:rFonts w:ascii="Times New Roman" w:hAnsi="Times New Roman" w:cs="Times New Roman"/>
          <w:sz w:val="28"/>
          <w:szCs w:val="28"/>
        </w:rPr>
        <w:t xml:space="preserve">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работникам образовательных учреждений </w:t>
      </w:r>
      <w:r w:rsidR="00BE4BED">
        <w:rPr>
          <w:rFonts w:ascii="Times New Roman" w:hAnsi="Times New Roman" w:cs="Times New Roman"/>
          <w:sz w:val="28"/>
          <w:szCs w:val="28"/>
        </w:rPr>
        <w:t>в течение отчетного периода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BD579F" w14:textId="736691BD" w:rsidR="002A15F0" w:rsidRDefault="002A15F0" w:rsidP="004B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президиума Межрегиональной организации Профсоюза от 25.02.2020 № 2 подведены итоги Мониторинга по оплате труда работников образовательных учреждений.</w:t>
      </w:r>
    </w:p>
    <w:p w14:paraId="7D202143" w14:textId="13E5D8DD" w:rsidR="004B1A1E" w:rsidRPr="004B1A1E" w:rsidRDefault="004B1A1E" w:rsidP="004B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1E">
        <w:rPr>
          <w:rFonts w:ascii="Times New Roman" w:hAnsi="Times New Roman" w:cs="Times New Roman"/>
          <w:sz w:val="28"/>
          <w:szCs w:val="28"/>
        </w:rPr>
        <w:t>Большое внимание при проведении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1E">
        <w:rPr>
          <w:rFonts w:ascii="Times New Roman" w:hAnsi="Times New Roman" w:cs="Times New Roman"/>
          <w:sz w:val="28"/>
          <w:szCs w:val="28"/>
        </w:rPr>
        <w:t>уделялось  установлению и начислению заработной платы педагогам, работающим с обучающимися с ограниченными возможностями здоровья. Повышающие коэффициенты за работу с обучающимися с ОВЗ (1,15 и 1,2) установлены, в основном, нормативными правовыми актами органов местного самоуправления и применяются при расчете заработной платы.</w:t>
      </w:r>
    </w:p>
    <w:p w14:paraId="4CE7DC2B" w14:textId="75855CEB" w:rsidR="004B1A1E" w:rsidRDefault="004B1A1E" w:rsidP="004B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1E">
        <w:rPr>
          <w:rFonts w:ascii="Times New Roman" w:hAnsi="Times New Roman" w:cs="Times New Roman"/>
          <w:sz w:val="28"/>
          <w:szCs w:val="28"/>
        </w:rPr>
        <w:t xml:space="preserve">Проверяли соразмерность заработной платы работников ОУ и минимальной заработной платы, установленной в Тюменской области. При этом учитывались выводы, содержащиеся в постановлениях Конституционного Суда Российской Федерации от 07.12.2017 № 38-П (о невключении в МЗП районных коэффициентов и процентных надбавок) и от 11.04.2019 № 17-П (о невключении в МЗП повышенной оплаты сверхурочной работы, работы в ночное время, за работу в выходные и нерабочие праздничные дни). </w:t>
      </w:r>
    </w:p>
    <w:p w14:paraId="14276374" w14:textId="65C4015A" w:rsidR="004B1A1E" w:rsidRDefault="00D21834" w:rsidP="004B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A1E">
        <w:rPr>
          <w:rFonts w:ascii="Times New Roman" w:hAnsi="Times New Roman" w:cs="Times New Roman"/>
          <w:sz w:val="28"/>
          <w:szCs w:val="28"/>
        </w:rPr>
        <w:t>О</w:t>
      </w:r>
      <w:r w:rsidR="009F6FE1" w:rsidRPr="009F6FE1">
        <w:rPr>
          <w:rFonts w:ascii="Times New Roman" w:hAnsi="Times New Roman" w:cs="Times New Roman"/>
          <w:sz w:val="28"/>
          <w:szCs w:val="28"/>
        </w:rPr>
        <w:t xml:space="preserve">собое внимание уделялось вопросам оплаты труда обслуживающего персонала не ниже минимальной заработной платы, установленной в Тюменской области с 01.01.2020, поскольку по итогам Мониторинга выяснилось, что в ОУ 12 муниципальных районов Тюменской области часть зарплаты, включающая должностной оклад (оклад) и стимулирующие выплаты, у обслуживающего персонала (в основном, у сторожей) ниже минимальной заработной платы, установленной в Тюменской области: Армизонский, Вагайский, Викуловский, Голышмановский, Исетский, Омутинский, Сладковский, Тобольский, Уватский, Упоровский, Юргинский, Ялуторовский. </w:t>
      </w:r>
      <w:r w:rsidR="0024757C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по оплате труда в территориальные организации были направлены соответствующие документы, регулирующие вопросы оплаты труда, включая 4 решения Конституционного Суда Российской Федерации, для размещения на сайтах профсоюзных организаций и образовательных учреждений.  </w:t>
      </w:r>
      <w:r w:rsidR="009F6FE1" w:rsidRPr="009F6FE1">
        <w:rPr>
          <w:rFonts w:ascii="Times New Roman" w:hAnsi="Times New Roman" w:cs="Times New Roman"/>
          <w:sz w:val="28"/>
          <w:szCs w:val="28"/>
        </w:rPr>
        <w:t>Многие вопросы оплаты труда работников ОУ уже решены</w:t>
      </w:r>
      <w:r w:rsidR="0024757C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9F6FE1" w:rsidRPr="009F6FE1">
        <w:rPr>
          <w:rFonts w:ascii="Times New Roman" w:hAnsi="Times New Roman" w:cs="Times New Roman"/>
          <w:sz w:val="28"/>
          <w:szCs w:val="28"/>
        </w:rPr>
        <w:t>.</w:t>
      </w:r>
      <w:r w:rsid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4B1A1E" w:rsidRPr="004B1A1E">
        <w:rPr>
          <w:rFonts w:ascii="Times New Roman" w:hAnsi="Times New Roman" w:cs="Times New Roman"/>
          <w:sz w:val="28"/>
          <w:szCs w:val="28"/>
        </w:rPr>
        <w:t>Однако, данный вопрос остается на контроле у выборных профсоюзных органов и в 2021 году.</w:t>
      </w:r>
    </w:p>
    <w:p w14:paraId="7C873ECC" w14:textId="5222C014" w:rsidR="006C0CC4" w:rsidRDefault="006C0CC4" w:rsidP="006C0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C4">
        <w:rPr>
          <w:rFonts w:ascii="Times New Roman" w:hAnsi="Times New Roman" w:cs="Times New Roman"/>
          <w:sz w:val="28"/>
          <w:szCs w:val="28"/>
        </w:rPr>
        <w:t>На основании Анкет для председателей ТОП установлено, что в ряде ОУ производ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6C0CC4">
        <w:rPr>
          <w:rFonts w:ascii="Times New Roman" w:hAnsi="Times New Roman" w:cs="Times New Roman"/>
          <w:sz w:val="28"/>
          <w:szCs w:val="28"/>
        </w:rPr>
        <w:t xml:space="preserve"> ежемесячные выплаты из социальной части ФОТ, не </w:t>
      </w:r>
      <w:r w:rsidRPr="006C0CC4">
        <w:rPr>
          <w:rFonts w:ascii="Times New Roman" w:hAnsi="Times New Roman" w:cs="Times New Roman"/>
          <w:sz w:val="28"/>
          <w:szCs w:val="28"/>
        </w:rPr>
        <w:lastRenderedPageBreak/>
        <w:t>предусмотренные постановлением Администрации Тюменской области от 06.12.2004 № 164-пк (в ред. от 23.09.2019), за нагрудный знак «Почетный работник…» (Бердюжский,  Исетский, Ишимский, Омутинский, Ялуторовский районы и г. Ишим, г. Тобольск), что устранено на сегодняшний день.</w:t>
      </w:r>
    </w:p>
    <w:p w14:paraId="078DA028" w14:textId="64B4FCB8" w:rsidR="002A15F0" w:rsidRDefault="002A15F0" w:rsidP="002A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F0">
        <w:rPr>
          <w:rFonts w:ascii="Times New Roman" w:hAnsi="Times New Roman" w:cs="Times New Roman"/>
          <w:sz w:val="28"/>
          <w:szCs w:val="28"/>
        </w:rPr>
        <w:t>В 7 муниципальных образованиях – Аромашевском, Вагайском, Викуловском, Исетском, Казанском, Тюменском, Юргинском муниципальных районах председатели местных организаций Профсоюза не введены в состав комиссий по распределению централизованного фонда стимулирования, что препятствует исполнению ими законодательно установленных полномочий по представительству и защите членов Профсоюза.</w:t>
      </w:r>
      <w:r>
        <w:rPr>
          <w:rFonts w:ascii="Times New Roman" w:hAnsi="Times New Roman" w:cs="Times New Roman"/>
          <w:sz w:val="28"/>
          <w:szCs w:val="28"/>
        </w:rPr>
        <w:t xml:space="preserve"> Данный вопрос находится в стадии рассмотрения органами, осуществляющими управление в сфере образования.</w:t>
      </w:r>
    </w:p>
    <w:p w14:paraId="461F2006" w14:textId="3D3B4291" w:rsidR="004B1A1E" w:rsidRPr="004B1A1E" w:rsidRDefault="004B1A1E" w:rsidP="004B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1E">
        <w:rPr>
          <w:rFonts w:ascii="Times New Roman" w:hAnsi="Times New Roman" w:cs="Times New Roman"/>
          <w:sz w:val="28"/>
          <w:szCs w:val="28"/>
        </w:rPr>
        <w:t>Решением президиума Межрегиональной организации Профсоюза от 25.02.2020 № 2 рекомендовано усилить разъяснительную работу по установлению и начислению заработной платы работникам образовательных учреждений в соответствии с постановлениями Конституционного Суда Российской Федерации и Администрации Тюменской области от 06.12.2004 № 164-пк (в ред. от 23.09.2019).</w:t>
      </w:r>
    </w:p>
    <w:p w14:paraId="61B679E8" w14:textId="08AB90AB" w:rsidR="00787D9B" w:rsidRPr="00787D9B" w:rsidRDefault="00AA7A43" w:rsidP="00792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C88">
        <w:rPr>
          <w:rFonts w:ascii="Times New Roman" w:hAnsi="Times New Roman" w:cs="Times New Roman"/>
          <w:bCs/>
          <w:sz w:val="28"/>
          <w:szCs w:val="28"/>
        </w:rPr>
        <w:t>Р</w:t>
      </w:r>
      <w:r w:rsidR="00787D9B" w:rsidRPr="00787D9B">
        <w:rPr>
          <w:rFonts w:ascii="Times New Roman" w:hAnsi="Times New Roman" w:cs="Times New Roman"/>
          <w:bCs/>
          <w:sz w:val="28"/>
          <w:szCs w:val="28"/>
        </w:rPr>
        <w:t>азработана главным правовым инспектором труда Межрегиональной организации Профсоюза Памятка по установлению и начислению заработной платы работникам образовательных учреждений в период пандемии по коронавирусной инфекции с</w:t>
      </w:r>
      <w:r w:rsidR="004D2A7F">
        <w:rPr>
          <w:rFonts w:ascii="Times New Roman" w:hAnsi="Times New Roman" w:cs="Times New Roman"/>
          <w:bCs/>
          <w:sz w:val="28"/>
          <w:szCs w:val="28"/>
        </w:rPr>
        <w:t xml:space="preserve">о ссылкой на </w:t>
      </w:r>
      <w:r w:rsidR="00B04F81">
        <w:rPr>
          <w:rFonts w:ascii="Times New Roman" w:hAnsi="Times New Roman" w:cs="Times New Roman"/>
          <w:bCs/>
          <w:sz w:val="28"/>
          <w:szCs w:val="28"/>
        </w:rPr>
        <w:t>соответствующи</w:t>
      </w:r>
      <w:r w:rsidR="004D2A7F">
        <w:rPr>
          <w:rFonts w:ascii="Times New Roman" w:hAnsi="Times New Roman" w:cs="Times New Roman"/>
          <w:bCs/>
          <w:sz w:val="28"/>
          <w:szCs w:val="28"/>
        </w:rPr>
        <w:t>е</w:t>
      </w:r>
      <w:r w:rsidR="00B04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D9B" w:rsidRPr="00787D9B">
        <w:rPr>
          <w:rFonts w:ascii="Times New Roman" w:hAnsi="Times New Roman" w:cs="Times New Roman"/>
          <w:bCs/>
          <w:sz w:val="28"/>
          <w:szCs w:val="28"/>
        </w:rPr>
        <w:t>нормативны</w:t>
      </w:r>
      <w:r w:rsidR="004D2A7F">
        <w:rPr>
          <w:rFonts w:ascii="Times New Roman" w:hAnsi="Times New Roman" w:cs="Times New Roman"/>
          <w:bCs/>
          <w:sz w:val="28"/>
          <w:szCs w:val="28"/>
        </w:rPr>
        <w:t>е</w:t>
      </w:r>
      <w:r w:rsidR="00787D9B" w:rsidRPr="00787D9B">
        <w:rPr>
          <w:rFonts w:ascii="Times New Roman" w:hAnsi="Times New Roman" w:cs="Times New Roman"/>
          <w:bCs/>
          <w:sz w:val="28"/>
          <w:szCs w:val="28"/>
        </w:rPr>
        <w:t xml:space="preserve"> правовы</w:t>
      </w:r>
      <w:r w:rsidR="004D2A7F">
        <w:rPr>
          <w:rFonts w:ascii="Times New Roman" w:hAnsi="Times New Roman" w:cs="Times New Roman"/>
          <w:bCs/>
          <w:sz w:val="28"/>
          <w:szCs w:val="28"/>
        </w:rPr>
        <w:t>е</w:t>
      </w:r>
      <w:r w:rsidR="00787D9B" w:rsidRPr="00787D9B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4D2A7F">
        <w:rPr>
          <w:rFonts w:ascii="Times New Roman" w:hAnsi="Times New Roman" w:cs="Times New Roman"/>
          <w:bCs/>
          <w:sz w:val="28"/>
          <w:szCs w:val="28"/>
        </w:rPr>
        <w:t>ы</w:t>
      </w:r>
      <w:r w:rsidR="00787D9B" w:rsidRPr="00787D9B">
        <w:rPr>
          <w:rFonts w:ascii="Times New Roman" w:hAnsi="Times New Roman" w:cs="Times New Roman"/>
          <w:bCs/>
          <w:sz w:val="28"/>
          <w:szCs w:val="28"/>
        </w:rPr>
        <w:t>. Данная Памятка была направлена 3 июля 2020 года во все муниципальные образования Тюменской области. Памятку использовали в качестве справочного материала при самопроверке ОУ работодатели и председатели профсоюзных организаций. </w:t>
      </w:r>
    </w:p>
    <w:p w14:paraId="306FA57B" w14:textId="0A88A953" w:rsidR="00787D9B" w:rsidRPr="00787D9B" w:rsidRDefault="00787D9B" w:rsidP="00787D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787D9B">
        <w:rPr>
          <w:rFonts w:ascii="Times New Roman" w:hAnsi="Times New Roman" w:cs="Times New Roman"/>
          <w:bCs/>
          <w:sz w:val="28"/>
          <w:szCs w:val="28"/>
        </w:rPr>
        <w:t xml:space="preserve">направлены по электронной почте во все территориальные организации Профсоюза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87D9B">
        <w:rPr>
          <w:rFonts w:ascii="Times New Roman" w:hAnsi="Times New Roman" w:cs="Times New Roman"/>
          <w:bCs/>
          <w:sz w:val="28"/>
          <w:szCs w:val="28"/>
        </w:rPr>
        <w:t>азработанные материалы для практического занятия на семинаре председателей территориальных организаций, который проходил 25-27 сентября 2020 года, по расчету заработной платы учителя и воспитателя, расчету временной нетрудоспособности</w:t>
      </w:r>
      <w:r w:rsidR="00513CA2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  <w:r w:rsidRPr="00787D9B">
        <w:rPr>
          <w:rFonts w:ascii="Times New Roman" w:hAnsi="Times New Roman" w:cs="Times New Roman"/>
          <w:bCs/>
          <w:sz w:val="28"/>
          <w:szCs w:val="28"/>
        </w:rPr>
        <w:t xml:space="preserve"> и сумм за период отпуска.</w:t>
      </w:r>
    </w:p>
    <w:p w14:paraId="6E575A90" w14:textId="77777777" w:rsidR="00BE4BED" w:rsidRPr="009F6FE1" w:rsidRDefault="00BE4BED" w:rsidP="00FE4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FE1">
        <w:rPr>
          <w:rFonts w:ascii="Times New Roman" w:hAnsi="Times New Roman" w:cs="Times New Roman"/>
          <w:bCs/>
          <w:sz w:val="28"/>
          <w:szCs w:val="28"/>
        </w:rPr>
        <w:tab/>
      </w:r>
    </w:p>
    <w:p w14:paraId="45F5EA55" w14:textId="77777777" w:rsidR="004B1A1E" w:rsidRDefault="003E0284" w:rsidP="0040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7412C7" w:rsidRPr="0026311E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Социальные льготы, гарантии, компенсации</w:t>
      </w:r>
    </w:p>
    <w:p w14:paraId="283A2EB0" w14:textId="7442E91D" w:rsidR="007412C7" w:rsidRDefault="007412C7" w:rsidP="0040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1DF0D3" w14:textId="126693EE"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 xml:space="preserve">За счет средств, выделяемых из областного бюджета на социальную часть </w:t>
      </w:r>
      <w:r w:rsidR="00192BD4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7F1EAD">
        <w:rPr>
          <w:rFonts w:ascii="Times New Roman" w:hAnsi="Times New Roman" w:cs="Times New Roman"/>
          <w:sz w:val="28"/>
          <w:szCs w:val="28"/>
        </w:rPr>
        <w:t xml:space="preserve"> </w:t>
      </w:r>
      <w:r w:rsidR="00B9765F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7F1EAD">
        <w:rPr>
          <w:rFonts w:ascii="Times New Roman" w:hAnsi="Times New Roman" w:cs="Times New Roman"/>
          <w:sz w:val="28"/>
          <w:szCs w:val="28"/>
        </w:rPr>
        <w:t>,</w:t>
      </w:r>
      <w:r w:rsidRPr="009C5F69">
        <w:rPr>
          <w:rFonts w:ascii="Times New Roman" w:hAnsi="Times New Roman" w:cs="Times New Roman"/>
          <w:sz w:val="28"/>
          <w:szCs w:val="28"/>
        </w:rPr>
        <w:t xml:space="preserve">  </w:t>
      </w:r>
      <w:r w:rsidR="00192BD4">
        <w:rPr>
          <w:rFonts w:ascii="Times New Roman" w:hAnsi="Times New Roman" w:cs="Times New Roman"/>
          <w:sz w:val="28"/>
          <w:szCs w:val="28"/>
        </w:rPr>
        <w:t>и в течение 20</w:t>
      </w:r>
      <w:r w:rsidR="00A11C95">
        <w:rPr>
          <w:rFonts w:ascii="Times New Roman" w:hAnsi="Times New Roman" w:cs="Times New Roman"/>
          <w:sz w:val="28"/>
          <w:szCs w:val="28"/>
        </w:rPr>
        <w:t>20</w:t>
      </w:r>
      <w:r w:rsidR="007F1EAD">
        <w:rPr>
          <w:rFonts w:ascii="Times New Roman" w:hAnsi="Times New Roman" w:cs="Times New Roman"/>
          <w:sz w:val="28"/>
          <w:szCs w:val="28"/>
        </w:rPr>
        <w:t xml:space="preserve"> года продолжались </w:t>
      </w:r>
      <w:r w:rsidRPr="009C5F69">
        <w:rPr>
          <w:rFonts w:ascii="Times New Roman" w:hAnsi="Times New Roman" w:cs="Times New Roman"/>
          <w:sz w:val="28"/>
          <w:szCs w:val="28"/>
        </w:rPr>
        <w:t>следующие выплаты:</w:t>
      </w:r>
    </w:p>
    <w:p w14:paraId="26ACB528" w14:textId="77777777"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- единовременное вознаграждение педагогическим работникам по достижении возраста 60 лет мужчинами и 55 лет женщинами, вне зависимости от продолжения или прекращения ими трудовых отношений с образовательной организацией, в размере 26 тыс. рублей;</w:t>
      </w:r>
    </w:p>
    <w:p w14:paraId="4AAE8597" w14:textId="77777777"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- ежемесячные доплаты работникам образовательных организаций, имеющим государственные награды или почетные звания СССР или Российской Федерации, ученую степень доктора наук или кандидата наук, в размере:</w:t>
      </w:r>
    </w:p>
    <w:p w14:paraId="2447C554" w14:textId="77777777"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lastRenderedPageBreak/>
        <w:t>а) за ученую степень доктора наук - 4700 рублей в месяц;</w:t>
      </w:r>
    </w:p>
    <w:p w14:paraId="7069E853" w14:textId="77777777"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б) за ученую степень кандидата наук - 3900 рублей в месяц;</w:t>
      </w:r>
    </w:p>
    <w:p w14:paraId="2A02BCED" w14:textId="698951BE" w:rsidR="009C5F69" w:rsidRP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 xml:space="preserve">в) за почетное звание СССР или Российской Федерации </w:t>
      </w:r>
      <w:r w:rsidR="00B65AF6">
        <w:rPr>
          <w:rFonts w:ascii="Times New Roman" w:hAnsi="Times New Roman" w:cs="Times New Roman"/>
          <w:sz w:val="28"/>
          <w:szCs w:val="28"/>
        </w:rPr>
        <w:t>«</w:t>
      </w:r>
      <w:r w:rsidRPr="009C5F69">
        <w:rPr>
          <w:rFonts w:ascii="Times New Roman" w:hAnsi="Times New Roman" w:cs="Times New Roman"/>
          <w:sz w:val="28"/>
          <w:szCs w:val="28"/>
        </w:rPr>
        <w:t>Заслуженный работник...</w:t>
      </w:r>
      <w:r w:rsidR="00B65AF6">
        <w:rPr>
          <w:rFonts w:ascii="Times New Roman" w:hAnsi="Times New Roman" w:cs="Times New Roman"/>
          <w:sz w:val="28"/>
          <w:szCs w:val="28"/>
        </w:rPr>
        <w:t>»</w:t>
      </w:r>
      <w:r w:rsidRPr="009C5F69">
        <w:rPr>
          <w:rFonts w:ascii="Times New Roman" w:hAnsi="Times New Roman" w:cs="Times New Roman"/>
          <w:sz w:val="28"/>
          <w:szCs w:val="28"/>
        </w:rPr>
        <w:t xml:space="preserve">, соответствующее профилю выполняемой работы, - 3900 рублей в месяц либо за почетное звание СССР или Российской Федерации </w:t>
      </w:r>
      <w:r w:rsidR="00B65AF6">
        <w:rPr>
          <w:rFonts w:ascii="Times New Roman" w:hAnsi="Times New Roman" w:cs="Times New Roman"/>
          <w:sz w:val="28"/>
          <w:szCs w:val="28"/>
        </w:rPr>
        <w:t>«</w:t>
      </w:r>
      <w:r w:rsidRPr="009C5F69">
        <w:rPr>
          <w:rFonts w:ascii="Times New Roman" w:hAnsi="Times New Roman" w:cs="Times New Roman"/>
          <w:sz w:val="28"/>
          <w:szCs w:val="28"/>
        </w:rPr>
        <w:t>Народный...</w:t>
      </w:r>
      <w:r w:rsidR="00B65AF6">
        <w:rPr>
          <w:rFonts w:ascii="Times New Roman" w:hAnsi="Times New Roman" w:cs="Times New Roman"/>
          <w:sz w:val="28"/>
          <w:szCs w:val="28"/>
        </w:rPr>
        <w:t>»</w:t>
      </w:r>
      <w:r w:rsidRPr="009C5F69">
        <w:rPr>
          <w:rFonts w:ascii="Times New Roman" w:hAnsi="Times New Roman" w:cs="Times New Roman"/>
          <w:sz w:val="28"/>
          <w:szCs w:val="28"/>
        </w:rPr>
        <w:t>, соответствующее профилю выполняемой работы, - 5800 рублей в месяц;</w:t>
      </w:r>
    </w:p>
    <w:p w14:paraId="4616A4D7" w14:textId="77777777" w:rsidR="009C5F69" w:rsidRDefault="009C5F69" w:rsidP="009C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г) за орден СССР или Российской Федерации - 2300 рублей в месяц.</w:t>
      </w:r>
    </w:p>
    <w:p w14:paraId="6DBEB6A7" w14:textId="4BD72678" w:rsidR="00AD0530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</w:t>
      </w:r>
      <w:r w:rsidR="00B65A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членов Профсоюза о нарушении их прав на получение социальных гарантий и компенсаций в ТМО Общероссийского Профсоюза образования</w:t>
      </w:r>
      <w:r w:rsidR="0039789D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30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14:paraId="21838531" w14:textId="77777777" w:rsidR="00A11C95" w:rsidRDefault="006C5261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95">
        <w:rPr>
          <w:rFonts w:ascii="Times New Roman" w:hAnsi="Times New Roman" w:cs="Times New Roman"/>
          <w:bCs/>
          <w:sz w:val="28"/>
          <w:szCs w:val="28"/>
        </w:rPr>
        <w:t>Региональное отраслевое соглашение на 2018-2021 г.г. имеет Приложение,  предусматривающее дополнительные гарантии при аттестации работников на соответствие требованиям, предъявляемым к квалификационным категориям, которые распространяются только на членов Профсоюза работников народного образования и науки Российской Федерации: сохранение в течение года повышенной оплаты труда с учетом имевшейся у педагогического работника квалификационной категории, срок которой истек либо в период нахождения его в отпуске по беременности и родам, либо отпуске по уходу за ребенком, либо в длительном отпуске до одного года, или не более чем за один год до достижения работником пенсионного возраста, а также для освобожденных профсоюзных работников, приступивших к работе в ОУ, если срок категории истек в период исполнения ими профсоюзных полномочий.</w:t>
      </w:r>
      <w:r w:rsidR="00192BD4" w:rsidRPr="00F30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209BF" w14:textId="4BEC2E12" w:rsidR="00BE4BED" w:rsidRPr="00A11C95" w:rsidRDefault="00A96FBD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="00192BD4" w:rsidRPr="00A11C95">
        <w:rPr>
          <w:rFonts w:ascii="Times New Roman" w:hAnsi="Times New Roman" w:cs="Times New Roman"/>
          <w:bCs/>
          <w:sz w:val="28"/>
          <w:szCs w:val="28"/>
        </w:rPr>
        <w:t>член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92BD4" w:rsidRPr="00A11C95">
        <w:rPr>
          <w:rFonts w:ascii="Times New Roman" w:hAnsi="Times New Roman" w:cs="Times New Roman"/>
          <w:bCs/>
          <w:sz w:val="28"/>
          <w:szCs w:val="28"/>
        </w:rPr>
        <w:t xml:space="preserve"> Профсоюза в течение 20</w:t>
      </w:r>
      <w:r w:rsidR="00A11C95" w:rsidRPr="00A11C95">
        <w:rPr>
          <w:rFonts w:ascii="Times New Roman" w:hAnsi="Times New Roman" w:cs="Times New Roman"/>
          <w:bCs/>
          <w:sz w:val="28"/>
          <w:szCs w:val="28"/>
        </w:rPr>
        <w:t>20</w:t>
      </w:r>
      <w:r w:rsidR="00192BD4" w:rsidRPr="00A11C95">
        <w:rPr>
          <w:rFonts w:ascii="Times New Roman" w:hAnsi="Times New Roman" w:cs="Times New Roman"/>
          <w:bCs/>
          <w:sz w:val="28"/>
          <w:szCs w:val="28"/>
        </w:rPr>
        <w:t xml:space="preserve"> г. воспользовались этими дополнительными гарантиями</w:t>
      </w:r>
      <w:r w:rsidR="00192BD4" w:rsidRPr="00F30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BD4" w:rsidRPr="00A11C95">
        <w:rPr>
          <w:rFonts w:ascii="Times New Roman" w:hAnsi="Times New Roman" w:cs="Times New Roman"/>
          <w:bCs/>
          <w:sz w:val="28"/>
          <w:szCs w:val="28"/>
        </w:rPr>
        <w:t>при аттестации педагогических работников.</w:t>
      </w:r>
    </w:p>
    <w:p w14:paraId="6A7E4669" w14:textId="64CFA294" w:rsidR="00DC1E49" w:rsidRPr="001E70F2" w:rsidRDefault="00DC1E49" w:rsidP="00D218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0F2">
        <w:rPr>
          <w:rFonts w:ascii="Times New Roman" w:hAnsi="Times New Roman" w:cs="Times New Roman"/>
          <w:bCs/>
          <w:sz w:val="28"/>
          <w:szCs w:val="28"/>
        </w:rPr>
        <w:t>В 20</w:t>
      </w:r>
      <w:r w:rsidR="001E70F2" w:rsidRPr="001E70F2">
        <w:rPr>
          <w:rFonts w:ascii="Times New Roman" w:hAnsi="Times New Roman" w:cs="Times New Roman"/>
          <w:bCs/>
          <w:sz w:val="28"/>
          <w:szCs w:val="28"/>
        </w:rPr>
        <w:t>20</w:t>
      </w:r>
      <w:r w:rsidRPr="001E70F2">
        <w:rPr>
          <w:rFonts w:ascii="Times New Roman" w:hAnsi="Times New Roman" w:cs="Times New Roman"/>
          <w:bCs/>
          <w:sz w:val="28"/>
          <w:szCs w:val="28"/>
        </w:rPr>
        <w:t xml:space="preserve"> году в ряде муниципальных районов выплачивалось единовременное вознаграждение молодым педагогам, впервые приступившим к работе в образовательных учреждениях, в следующих размерах: Аромашевский район - 66000 рублей;  Вагайский район - 25000 рублей; Голышмановский район – 10000 рублей; Казанский район – 50000 рублей; Тюменский район – 57500 рублей; Упоровский район – 11500 рублей; Юргинский район – 30000 рублей; Ялуторовский район – 15000 рублей.</w:t>
      </w:r>
    </w:p>
    <w:p w14:paraId="4995E662" w14:textId="6684006C" w:rsidR="00B95F46" w:rsidRDefault="009607AB" w:rsidP="00124CC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E70F2">
        <w:rPr>
          <w:bCs/>
          <w:sz w:val="28"/>
          <w:szCs w:val="28"/>
        </w:rPr>
        <w:tab/>
        <w:t>П</w:t>
      </w:r>
      <w:r w:rsidR="0049136D" w:rsidRPr="001E70F2">
        <w:rPr>
          <w:bCs/>
          <w:sz w:val="28"/>
          <w:szCs w:val="28"/>
        </w:rPr>
        <w:t>родолжа</w:t>
      </w:r>
      <w:r w:rsidRPr="001E70F2">
        <w:rPr>
          <w:bCs/>
          <w:sz w:val="28"/>
          <w:szCs w:val="28"/>
        </w:rPr>
        <w:t>лась</w:t>
      </w:r>
      <w:r w:rsidR="0049136D" w:rsidRPr="001E70F2">
        <w:rPr>
          <w:bCs/>
          <w:sz w:val="28"/>
          <w:szCs w:val="28"/>
        </w:rPr>
        <w:t xml:space="preserve"> реализация закона Тюменской области о предоставлении субсидий и займов на строительство или приобретение жил</w:t>
      </w:r>
      <w:r w:rsidR="00124CC1">
        <w:rPr>
          <w:bCs/>
          <w:sz w:val="28"/>
          <w:szCs w:val="28"/>
        </w:rPr>
        <w:t>ых помещений</w:t>
      </w:r>
      <w:r w:rsidR="0049136D" w:rsidRPr="001E70F2">
        <w:rPr>
          <w:bCs/>
          <w:sz w:val="28"/>
          <w:szCs w:val="28"/>
        </w:rPr>
        <w:t xml:space="preserve"> за счет средств областного бюджета. </w:t>
      </w:r>
      <w:r w:rsidR="00B95F46" w:rsidRPr="001E70F2">
        <w:rPr>
          <w:bCs/>
          <w:sz w:val="28"/>
          <w:szCs w:val="28"/>
        </w:rPr>
        <w:t>В течение 20</w:t>
      </w:r>
      <w:r w:rsidR="00A96FBD">
        <w:rPr>
          <w:bCs/>
          <w:sz w:val="28"/>
          <w:szCs w:val="28"/>
        </w:rPr>
        <w:t>20</w:t>
      </w:r>
      <w:r w:rsidR="00B95F46" w:rsidRPr="001E70F2">
        <w:rPr>
          <w:bCs/>
          <w:sz w:val="28"/>
          <w:szCs w:val="28"/>
        </w:rPr>
        <w:t xml:space="preserve"> года </w:t>
      </w:r>
      <w:r w:rsidR="009A6C59" w:rsidRPr="001E70F2">
        <w:rPr>
          <w:bCs/>
          <w:sz w:val="28"/>
          <w:szCs w:val="28"/>
        </w:rPr>
        <w:t>160</w:t>
      </w:r>
      <w:r w:rsidR="00B95F46" w:rsidRPr="001E70F2">
        <w:rPr>
          <w:bCs/>
          <w:sz w:val="28"/>
          <w:szCs w:val="28"/>
        </w:rPr>
        <w:t xml:space="preserve"> работников образования </w:t>
      </w:r>
      <w:r w:rsidR="00192BD4" w:rsidRPr="001E70F2">
        <w:rPr>
          <w:bCs/>
          <w:sz w:val="28"/>
          <w:szCs w:val="28"/>
        </w:rPr>
        <w:t>(з</w:t>
      </w:r>
      <w:r w:rsidR="0049136D" w:rsidRPr="001E70F2">
        <w:rPr>
          <w:bCs/>
          <w:sz w:val="28"/>
          <w:szCs w:val="28"/>
        </w:rPr>
        <w:t>а 201</w:t>
      </w:r>
      <w:r w:rsidR="00A96FBD">
        <w:rPr>
          <w:bCs/>
          <w:sz w:val="28"/>
          <w:szCs w:val="28"/>
        </w:rPr>
        <w:t>9</w:t>
      </w:r>
      <w:r w:rsidR="00B95F46" w:rsidRPr="001E70F2">
        <w:rPr>
          <w:bCs/>
          <w:sz w:val="28"/>
          <w:szCs w:val="28"/>
        </w:rPr>
        <w:t xml:space="preserve"> </w:t>
      </w:r>
      <w:r w:rsidR="00B95F46" w:rsidRPr="00F302E2">
        <w:rPr>
          <w:sz w:val="28"/>
          <w:szCs w:val="28"/>
        </w:rPr>
        <w:t>год 16</w:t>
      </w:r>
      <w:r w:rsidR="00124CC1" w:rsidRPr="00124CC1">
        <w:rPr>
          <w:sz w:val="28"/>
          <w:szCs w:val="28"/>
        </w:rPr>
        <w:t>0</w:t>
      </w:r>
      <w:r w:rsidR="00B95F46" w:rsidRPr="00F302E2">
        <w:rPr>
          <w:sz w:val="28"/>
          <w:szCs w:val="28"/>
        </w:rPr>
        <w:t xml:space="preserve"> работников)</w:t>
      </w:r>
      <w:r w:rsidR="0049136D" w:rsidRPr="00F302E2">
        <w:rPr>
          <w:sz w:val="28"/>
          <w:szCs w:val="28"/>
        </w:rPr>
        <w:t xml:space="preserve"> г.</w:t>
      </w:r>
      <w:r w:rsidR="00B65AF6">
        <w:rPr>
          <w:sz w:val="28"/>
          <w:szCs w:val="28"/>
        </w:rPr>
        <w:t xml:space="preserve"> </w:t>
      </w:r>
      <w:r w:rsidR="0049136D" w:rsidRPr="00F302E2">
        <w:rPr>
          <w:sz w:val="28"/>
          <w:szCs w:val="28"/>
        </w:rPr>
        <w:t xml:space="preserve">Тюмени и г. Тобольска получили субсидии и приобрели жилье. </w:t>
      </w:r>
      <w:r w:rsidR="0049136D" w:rsidRPr="0049136D">
        <w:rPr>
          <w:sz w:val="28"/>
          <w:szCs w:val="28"/>
        </w:rPr>
        <w:t>Профсоюзные организации осуществля</w:t>
      </w:r>
      <w:r w:rsidR="00996DB0">
        <w:rPr>
          <w:sz w:val="28"/>
          <w:szCs w:val="28"/>
        </w:rPr>
        <w:t>ли</w:t>
      </w:r>
      <w:r w:rsidR="0049136D" w:rsidRPr="0049136D">
        <w:rPr>
          <w:sz w:val="28"/>
          <w:szCs w:val="28"/>
        </w:rPr>
        <w:t xml:space="preserve"> учет нуждающихся в улучшении жилищных условий</w:t>
      </w:r>
      <w:r w:rsidR="00996DB0">
        <w:rPr>
          <w:sz w:val="28"/>
          <w:szCs w:val="28"/>
        </w:rPr>
        <w:t xml:space="preserve"> и участвовали в принятии решений о получении субсидий конкретными работниками ОУ</w:t>
      </w:r>
      <w:r w:rsidR="0049136D" w:rsidRPr="0049136D">
        <w:rPr>
          <w:sz w:val="28"/>
          <w:szCs w:val="28"/>
        </w:rPr>
        <w:t xml:space="preserve">. </w:t>
      </w:r>
    </w:p>
    <w:p w14:paraId="16B416B2" w14:textId="600CC051" w:rsidR="0049136D" w:rsidRPr="001E70F2" w:rsidRDefault="00D022AC" w:rsidP="0049136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0F2">
        <w:rPr>
          <w:rFonts w:ascii="Times New Roman" w:hAnsi="Times New Roman" w:cs="Times New Roman"/>
          <w:bCs/>
          <w:sz w:val="28"/>
          <w:szCs w:val="28"/>
        </w:rPr>
        <w:t xml:space="preserve">Осуществлялась компенсация оплаты коммерческого найма жилья </w:t>
      </w:r>
      <w:r w:rsidR="00A96FBD">
        <w:rPr>
          <w:rFonts w:ascii="Times New Roman" w:hAnsi="Times New Roman" w:cs="Times New Roman"/>
          <w:bCs/>
          <w:sz w:val="28"/>
          <w:szCs w:val="28"/>
        </w:rPr>
        <w:t xml:space="preserve">работникам в размере от </w:t>
      </w:r>
      <w:r w:rsidR="001E3149">
        <w:rPr>
          <w:rFonts w:ascii="Times New Roman" w:hAnsi="Times New Roman" w:cs="Times New Roman"/>
          <w:bCs/>
          <w:sz w:val="28"/>
          <w:szCs w:val="28"/>
        </w:rPr>
        <w:t>22</w:t>
      </w:r>
      <w:r w:rsidRPr="001E70F2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1E314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1E70F2">
        <w:rPr>
          <w:rFonts w:ascii="Times New Roman" w:hAnsi="Times New Roman" w:cs="Times New Roman"/>
          <w:bCs/>
          <w:sz w:val="28"/>
          <w:szCs w:val="28"/>
        </w:rPr>
        <w:t>12 200 руб</w:t>
      </w:r>
      <w:r w:rsidR="00A96FBD">
        <w:rPr>
          <w:rFonts w:ascii="Times New Roman" w:hAnsi="Times New Roman" w:cs="Times New Roman"/>
          <w:bCs/>
          <w:sz w:val="28"/>
          <w:szCs w:val="28"/>
        </w:rPr>
        <w:t>лей</w:t>
      </w:r>
      <w:r w:rsidRPr="001E70F2">
        <w:rPr>
          <w:rFonts w:ascii="Times New Roman" w:hAnsi="Times New Roman" w:cs="Times New Roman"/>
          <w:bCs/>
          <w:sz w:val="28"/>
          <w:szCs w:val="28"/>
        </w:rPr>
        <w:t xml:space="preserve"> в месяц</w:t>
      </w:r>
      <w:r w:rsidR="00FF412F">
        <w:rPr>
          <w:rFonts w:ascii="Times New Roman" w:hAnsi="Times New Roman" w:cs="Times New Roman"/>
          <w:bCs/>
          <w:sz w:val="28"/>
          <w:szCs w:val="28"/>
        </w:rPr>
        <w:t xml:space="preserve"> в зависимости от муниципального образования, где снимает жилье работник образовательного учреждения</w:t>
      </w:r>
      <w:r w:rsidR="00DA6758" w:rsidRPr="001E70F2">
        <w:rPr>
          <w:rFonts w:ascii="Times New Roman" w:hAnsi="Times New Roman" w:cs="Times New Roman"/>
          <w:bCs/>
          <w:sz w:val="28"/>
          <w:szCs w:val="28"/>
        </w:rPr>
        <w:t>.</w:t>
      </w:r>
      <w:r w:rsidR="00D261E9">
        <w:rPr>
          <w:rFonts w:ascii="Times New Roman" w:hAnsi="Times New Roman" w:cs="Times New Roman"/>
          <w:bCs/>
          <w:sz w:val="28"/>
          <w:szCs w:val="28"/>
        </w:rPr>
        <w:t xml:space="preserve"> В течение 2020 года</w:t>
      </w:r>
      <w:r w:rsidRPr="001E7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CC1" w:rsidRPr="00124CC1">
        <w:rPr>
          <w:rFonts w:ascii="Times New Roman" w:hAnsi="Times New Roman" w:cs="Times New Roman"/>
          <w:bCs/>
          <w:sz w:val="28"/>
          <w:szCs w:val="28"/>
        </w:rPr>
        <w:t>17 молодых педагогов получа</w:t>
      </w:r>
      <w:r w:rsidR="00124CC1">
        <w:rPr>
          <w:rFonts w:ascii="Times New Roman" w:hAnsi="Times New Roman" w:cs="Times New Roman"/>
          <w:bCs/>
          <w:sz w:val="28"/>
          <w:szCs w:val="28"/>
        </w:rPr>
        <w:t>ли</w:t>
      </w:r>
      <w:r w:rsidR="00124CC1" w:rsidRPr="00124CC1">
        <w:rPr>
          <w:rFonts w:ascii="Times New Roman" w:hAnsi="Times New Roman" w:cs="Times New Roman"/>
          <w:bCs/>
          <w:sz w:val="28"/>
          <w:szCs w:val="28"/>
        </w:rPr>
        <w:t xml:space="preserve"> возмещение расходов по найму жилья.</w:t>
      </w:r>
    </w:p>
    <w:p w14:paraId="15D75D05" w14:textId="4D0270D7" w:rsidR="00750CE3" w:rsidRPr="001E70F2" w:rsidRDefault="00124CC1" w:rsidP="0049136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B95F46" w:rsidRPr="001E70F2">
        <w:rPr>
          <w:rFonts w:ascii="Times New Roman" w:hAnsi="Times New Roman" w:cs="Times New Roman"/>
          <w:bCs/>
          <w:sz w:val="28"/>
          <w:szCs w:val="28"/>
        </w:rPr>
        <w:t xml:space="preserve"> работниками 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заключаются </w:t>
      </w:r>
      <w:r w:rsidR="00B95F46" w:rsidRPr="001E70F2">
        <w:rPr>
          <w:rFonts w:ascii="Times New Roman" w:hAnsi="Times New Roman" w:cs="Times New Roman"/>
          <w:bCs/>
          <w:sz w:val="28"/>
          <w:szCs w:val="28"/>
        </w:rPr>
        <w:t xml:space="preserve">договоры </w:t>
      </w:r>
      <w:r w:rsidR="00750CE3" w:rsidRPr="001E70F2">
        <w:rPr>
          <w:rFonts w:ascii="Times New Roman" w:hAnsi="Times New Roman" w:cs="Times New Roman"/>
          <w:bCs/>
          <w:sz w:val="28"/>
          <w:szCs w:val="28"/>
        </w:rPr>
        <w:t>найма служебного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, которые</w:t>
      </w:r>
      <w:r w:rsidR="00750CE3" w:rsidRPr="001E70F2">
        <w:rPr>
          <w:rFonts w:ascii="Times New Roman" w:hAnsi="Times New Roman" w:cs="Times New Roman"/>
          <w:bCs/>
          <w:sz w:val="28"/>
          <w:szCs w:val="28"/>
        </w:rPr>
        <w:t xml:space="preserve"> не предусматривают положения о передаче данного помещения в собственность квартиросъемщика в порядке приватизации при условии отработки в образовательном учреждении определенного количества лет. </w:t>
      </w:r>
    </w:p>
    <w:p w14:paraId="02183EB2" w14:textId="77777777" w:rsidR="00750CE3" w:rsidRPr="001E70F2" w:rsidRDefault="00750CE3" w:rsidP="0049136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0F2">
        <w:rPr>
          <w:rFonts w:ascii="Times New Roman" w:hAnsi="Times New Roman" w:cs="Times New Roman"/>
          <w:bCs/>
          <w:sz w:val="28"/>
          <w:szCs w:val="28"/>
        </w:rPr>
        <w:t>С предложением о разрешении работникам ОУ приватизировать служебное жилье, отработав в учреждении не менее 5 лет, председатель ТМО Общероссийского Профсоюза образования обратилась к Губернатору Тюменской области и депутатам Областной Думы. Предложение это ими поддержано, теперь необходимо принять изменения в законодательство Тюменской области.</w:t>
      </w:r>
    </w:p>
    <w:p w14:paraId="7729D6C7" w14:textId="31AD9634" w:rsidR="009607AB" w:rsidRDefault="009607AB" w:rsidP="00960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7AB">
        <w:rPr>
          <w:rFonts w:ascii="Times New Roman" w:hAnsi="Times New Roman" w:cs="Times New Roman"/>
          <w:sz w:val="28"/>
          <w:szCs w:val="28"/>
        </w:rPr>
        <w:t>Производилась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607AB">
        <w:rPr>
          <w:rFonts w:ascii="Times New Roman" w:hAnsi="Times New Roman" w:cs="Times New Roman"/>
          <w:sz w:val="28"/>
          <w:szCs w:val="28"/>
        </w:rPr>
        <w:t xml:space="preserve">омпенсация расходов на оплату коммунальных услуг педагогическим работникам, проживающим и работающим в сельской местности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607AB">
        <w:rPr>
          <w:rFonts w:ascii="Times New Roman" w:hAnsi="Times New Roman" w:cs="Times New Roman"/>
          <w:sz w:val="28"/>
          <w:szCs w:val="28"/>
        </w:rPr>
        <w:t>100% от установленных тарифов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4E146" w14:textId="166B7585" w:rsidR="00C56454" w:rsidRPr="00C56454" w:rsidRDefault="00C56454" w:rsidP="00C5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6454">
        <w:rPr>
          <w:rFonts w:ascii="Times New Roman" w:hAnsi="Times New Roman" w:cs="Times New Roman"/>
          <w:sz w:val="28"/>
          <w:szCs w:val="28"/>
        </w:rPr>
        <w:t xml:space="preserve">В январе - апреле 2020 года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Pr="00C5645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 29</w:t>
      </w:r>
      <w:r w:rsidRPr="00C56454">
        <w:rPr>
          <w:rFonts w:ascii="Times New Roman" w:hAnsi="Times New Roman" w:cs="Times New Roman"/>
          <w:sz w:val="28"/>
          <w:szCs w:val="28"/>
        </w:rPr>
        <w:t xml:space="preserve"> учителей, желающих участвовать в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454">
        <w:rPr>
          <w:rFonts w:ascii="Times New Roman" w:hAnsi="Times New Roman" w:cs="Times New Roman"/>
          <w:sz w:val="28"/>
          <w:szCs w:val="28"/>
        </w:rPr>
        <w:t>Земский учитель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454">
        <w:rPr>
          <w:rFonts w:ascii="Times New Roman" w:hAnsi="Times New Roman" w:cs="Times New Roman"/>
          <w:sz w:val="28"/>
          <w:szCs w:val="28"/>
        </w:rPr>
        <w:t>. В список победителей конкурсного отбора вошло 14 человек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C56454">
        <w:rPr>
          <w:rFonts w:ascii="Times New Roman" w:hAnsi="Times New Roman" w:cs="Times New Roman"/>
          <w:sz w:val="28"/>
          <w:szCs w:val="28"/>
        </w:rPr>
        <w:t xml:space="preserve"> приступили к работе</w:t>
      </w:r>
      <w:r>
        <w:rPr>
          <w:rFonts w:ascii="Times New Roman" w:hAnsi="Times New Roman" w:cs="Times New Roman"/>
          <w:sz w:val="28"/>
          <w:szCs w:val="28"/>
        </w:rPr>
        <w:t xml:space="preserve"> в ОУ</w:t>
      </w:r>
      <w:r w:rsidRPr="00C56454">
        <w:rPr>
          <w:rFonts w:ascii="Times New Roman" w:hAnsi="Times New Roman" w:cs="Times New Roman"/>
          <w:sz w:val="28"/>
          <w:szCs w:val="28"/>
        </w:rPr>
        <w:t>. Выплаты по 1 млн. рублей осуществлены в полном объеме в сентябре 2020 года.</w:t>
      </w:r>
    </w:p>
    <w:p w14:paraId="6F1C1E8E" w14:textId="77777777" w:rsidR="00C23A79" w:rsidRPr="001E70F2" w:rsidRDefault="00C23A79" w:rsidP="00C23A7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0F2">
        <w:rPr>
          <w:rFonts w:ascii="Times New Roman" w:hAnsi="Times New Roman" w:cs="Times New Roman"/>
          <w:bCs/>
          <w:sz w:val="28"/>
          <w:szCs w:val="28"/>
        </w:rPr>
        <w:t xml:space="preserve">В целях социальной поддержки членов Профсоюза  реализуется социальная программа «Дисконтная карта члена профсоюза». «Дисконтную карту члена профсоюза», или «Профсоюзный дисконт» получили </w:t>
      </w:r>
      <w:r w:rsidR="00DA6758" w:rsidRPr="001E70F2">
        <w:rPr>
          <w:rFonts w:ascii="Times New Roman" w:hAnsi="Times New Roman" w:cs="Times New Roman"/>
          <w:bCs/>
          <w:sz w:val="28"/>
          <w:szCs w:val="28"/>
        </w:rPr>
        <w:t xml:space="preserve">около 10 </w:t>
      </w:r>
      <w:r w:rsidRPr="001E70F2">
        <w:rPr>
          <w:rFonts w:ascii="Times New Roman" w:hAnsi="Times New Roman" w:cs="Times New Roman"/>
          <w:bCs/>
          <w:sz w:val="28"/>
          <w:szCs w:val="28"/>
        </w:rPr>
        <w:t>тысяч членов Профсоюза.</w:t>
      </w:r>
    </w:p>
    <w:p w14:paraId="6B463407" w14:textId="0C9CF131" w:rsidR="00247B2B" w:rsidRDefault="002C3D2E" w:rsidP="002C3D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2E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14:paraId="7BDDAE14" w14:textId="77777777" w:rsidR="001E70F2" w:rsidRDefault="001E70F2" w:rsidP="002C3D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CE80" w14:textId="24641F31" w:rsidR="008F7ED8" w:rsidRPr="008F7ED8" w:rsidRDefault="008F7ED8" w:rsidP="008F7ED8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8F7ED8">
        <w:rPr>
          <w:rFonts w:ascii="Times New Roman" w:eastAsiaTheme="minorHAnsi" w:hAnsi="Times New Roman" w:cstheme="minorBidi"/>
          <w:sz w:val="28"/>
          <w:szCs w:val="28"/>
        </w:rPr>
        <w:t xml:space="preserve">Вопросы охраны труда профсоюзными организациями всех уровней решаются совместно с социальными партнерами. </w:t>
      </w:r>
    </w:p>
    <w:p w14:paraId="5A6CFC4F" w14:textId="77777777" w:rsidR="008F7ED8" w:rsidRPr="008F7ED8" w:rsidRDefault="008F7ED8" w:rsidP="008F7ED8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67A29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>В соответствии с ч. 1 ст. 218 Трудового кодекса Российской Федерации в образовательных учреждениях созданы комиссии по охране труда, в состав которых входят на паритетной основе представители работодателя и представители выборного органа первичной профсоюзной организации.</w:t>
      </w:r>
    </w:p>
    <w:p w14:paraId="22184DA0" w14:textId="70CCC897" w:rsidR="0049136D" w:rsidRPr="00A003FE" w:rsidRDefault="008F7ED8" w:rsidP="00167A29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67A29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>В целях 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 и т.д. в образовательных учреждениях, в основном, заключены Соглашения по охране труда</w:t>
      </w:r>
      <w:r w:rsidR="00167A29">
        <w:rPr>
          <w:rFonts w:ascii="Times New Roman" w:eastAsiaTheme="minorHAnsi" w:hAnsi="Times New Roman" w:cstheme="minorBidi"/>
          <w:sz w:val="28"/>
          <w:szCs w:val="28"/>
        </w:rPr>
        <w:t>, которые являются, как правило, приложением к коллективному договору.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67A29">
        <w:rPr>
          <w:rFonts w:ascii="Times New Roman" w:eastAsiaTheme="minorHAnsi" w:hAnsi="Times New Roman" w:cstheme="minorBidi"/>
          <w:sz w:val="28"/>
          <w:szCs w:val="28"/>
        </w:rPr>
        <w:t xml:space="preserve">Соглашения по охране труда 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>утверждены работодателем и согласованы с профкомами ППО в образовательных учреждениях</w:t>
      </w:r>
      <w:r w:rsidR="00167A29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>В большинстве учреждений разработаны и утверждены по согласованию с профкомом ППО Положения о</w:t>
      </w:r>
      <w:r w:rsidR="001E70F2">
        <w:rPr>
          <w:rFonts w:ascii="Times New Roman" w:eastAsiaTheme="minorHAnsi" w:hAnsi="Times New Roman" w:cstheme="minorBidi"/>
          <w:sz w:val="28"/>
          <w:szCs w:val="28"/>
        </w:rPr>
        <w:t xml:space="preserve"> системе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 xml:space="preserve"> управлени</w:t>
      </w:r>
      <w:r w:rsidR="001E70F2">
        <w:rPr>
          <w:rFonts w:ascii="Times New Roman" w:eastAsiaTheme="minorHAnsi" w:hAnsi="Times New Roman" w:cstheme="minorBidi"/>
          <w:sz w:val="28"/>
          <w:szCs w:val="28"/>
        </w:rPr>
        <w:t>я</w:t>
      </w:r>
      <w:r w:rsidRPr="008F7ED8">
        <w:rPr>
          <w:rFonts w:ascii="Times New Roman" w:eastAsiaTheme="minorHAnsi" w:hAnsi="Times New Roman" w:cstheme="minorBidi"/>
          <w:sz w:val="28"/>
          <w:szCs w:val="28"/>
        </w:rPr>
        <w:t xml:space="preserve"> охраной труда, на основе которых руководителем совместно с профкомом ППО проводится работа по созданию безопасных и здоровых условий труда в течение образовательного процесса.</w:t>
      </w:r>
      <w:r w:rsidR="00C75594">
        <w:rPr>
          <w:rFonts w:ascii="Times New Roman" w:eastAsiaTheme="minorHAnsi" w:hAnsi="Times New Roman" w:cstheme="minorBidi"/>
          <w:sz w:val="28"/>
          <w:szCs w:val="28"/>
        </w:rPr>
        <w:tab/>
      </w:r>
      <w:r w:rsidR="0049136D" w:rsidRPr="00A003F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0A8592E5" w14:textId="0DF69359" w:rsidR="00567E7A" w:rsidRPr="00567E7A" w:rsidRDefault="001B1C6E" w:rsidP="0056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ED8" w:rsidRPr="00F3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7F4" w:rsidRPr="002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продолжала реализовываться подпрограмма Тюменской области «Улучшение условий и охраны труда» государственной программы Тюменской области «Основные направления развития в области содействия </w:t>
      </w:r>
      <w:r w:rsidR="002477F4" w:rsidRPr="002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занятости населения, трудовых и иных непосредственно связанных с ними отношений». Внештатные 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</w:t>
      </w:r>
      <w:r w:rsidR="002477F4" w:rsidRPr="002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инспекторы труда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(25)</w:t>
      </w:r>
      <w:r w:rsidR="002477F4" w:rsidRPr="002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уполномоченные по охране труда 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(802) </w:t>
      </w:r>
      <w:r w:rsidR="002477F4" w:rsidRPr="002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первичных профсоюзных организаций, как соисполнители данной Программы, осуществляли общественный контроль за состоянием условий и охраны труда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67E7A" w:rsidRP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мероприятий по охране труда, предусмотренных коллективными договорами, Соглашением по охране труда, за соблюдением санитарно-эпидемиологических требований в период пандемии, наличие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67E7A" w:rsidRP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соблюдение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67E7A" w:rsidRP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инструкций по охране труда, за обеспечением работодателем работников средствами индивидуальной защиты, обезвреживающими и смывающими средствами в соответствии с типовыми нормами.</w:t>
      </w:r>
    </w:p>
    <w:p w14:paraId="5E7C35DF" w14:textId="407B3FBC" w:rsidR="00545C43" w:rsidRDefault="002477F4" w:rsidP="0056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рассмотрения вопроса «О внедрении системы управления охраной труда в организациях» на межведомственной комиссии по охране труда </w:t>
      </w:r>
      <w:r w:rsidR="0084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сентябре 2020 года </w:t>
      </w:r>
      <w:r w:rsidR="0013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провели мониторинг</w:t>
      </w:r>
      <w:r w:rsidR="008D6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которого следует, что во всех ОУ, имеющих статус юрлица (268 ОУ), имеются Положения о системе управления охраной труда: 168 СОШ, 89 ДОУ, 9 профессиональных учреждений. Было осуществлено совместных проверок представителями работодателя и профкома ППО (487): перед началом учебного года – 268 ОУ, перед началом работы лагерей с дневным пребыванием детей – 168 СОШ, перед проведением единого госэкзамена - 51 СОШ. Проведено заседаний профкомов ППО, комиссий по охране труда – 161, где рассматривались вопросы: согласование инструкций по охране труда; соблюдение санитарно-эпидемиологических требований и обеспечение дезинфицирующими средствами в период распространения коронавирусной инфекции</w:t>
      </w:r>
      <w:r w:rsidR="0084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выполнение КД и Соглашения по охране труда; о результатах специальной оценки условий труда и соблюдения работодателем гарантий</w:t>
      </w:r>
      <w:r w:rsidR="008D6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работникам, работающим во вредных условиях труда и т.д.</w:t>
      </w:r>
    </w:p>
    <w:p w14:paraId="3A544C7B" w14:textId="01037862" w:rsidR="008D6C74" w:rsidRDefault="00844756" w:rsidP="004F6E02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31.01.2020 приняли участие в обучении по охране труда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(24 человека)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организованном Тюменским облсовпрофом.</w:t>
      </w:r>
    </w:p>
    <w:p w14:paraId="6520FB4F" w14:textId="09D7B361" w:rsidR="00844756" w:rsidRDefault="00844756" w:rsidP="004F6E02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январе месяце во все территориальные организации Профсоюза были направлены Памятки по диспансеризации для ознакомления и </w:t>
      </w:r>
      <w:r w:rsidR="00F2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руководителями и работниками образовательных учреждений.</w:t>
      </w:r>
    </w:p>
    <w:p w14:paraId="7951E6B7" w14:textId="6611D670" w:rsidR="00844756" w:rsidRDefault="00844756" w:rsidP="004F6E02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 на сайте Межрегиональной организации Профсоюза и направлены территориальным организациям Профсоюза новые СанПиНы, вступившие в силу с 01.01.2021; временные правила оформления</w:t>
      </w:r>
      <w:r w:rsid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листов нетрудоспособности;</w:t>
      </w:r>
      <w:r w:rsidR="00116958" w:rsidRPr="00116958">
        <w:rPr>
          <w:rFonts w:ascii="Times New Roman" w:hAnsi="Times New Roman" w:cs="Times New Roman"/>
          <w:sz w:val="28"/>
          <w:szCs w:val="28"/>
        </w:rPr>
        <w:t xml:space="preserve"> </w:t>
      </w:r>
      <w:r w:rsidR="00116958" w:rsidRP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</w:t>
      </w:r>
      <w:r w:rsid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16958" w:rsidRP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</w:t>
      </w:r>
      <w:r w:rsid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16958" w:rsidRP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повышенной готовности из-за распространения коронавирусной инфекции</w:t>
      </w:r>
      <w:r w:rsid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 медосмотрах работающих за компьютерами; разъяснения по иммунизации от </w:t>
      </w:r>
      <w:r w:rsidR="001169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="00116958" w:rsidRP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</w:t>
      </w:r>
      <w:r w:rsidR="005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11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соблюдении ограничительных мер, предусмотренных постановлением Правительства Тюменской области и др.</w:t>
      </w:r>
    </w:p>
    <w:p w14:paraId="63809FD0" w14:textId="77777777" w:rsidR="00116958" w:rsidRDefault="00116958" w:rsidP="004F6E02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91BD31" w14:textId="0B7C7D80" w:rsidR="005D6447" w:rsidRDefault="00272A48" w:rsidP="00545C43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72A4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12. Гарантии прав профсоюзных органов и членов Профсоюза</w:t>
      </w:r>
    </w:p>
    <w:p w14:paraId="41E75431" w14:textId="77777777" w:rsidR="007427C9" w:rsidRDefault="007427C9" w:rsidP="00545C43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713F11E" w14:textId="377DE788" w:rsidR="00455354" w:rsidRDefault="00455354" w:rsidP="00455354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Работодатели   и   их  полномочные представители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облюдают права и гарантии Профсоюза, не допуска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ограничения установленных законом прав 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 гарантий профсоюзной деятельности и не препятству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созданию и функционированию профсоюзных организаций, созда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ют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условия для осуществления их деятельности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пред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выборному органу первичной профсоюзной организации безвозмездно необходимые помещения, отвечающие санитарно-гигиеническим требованиям, 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  для   работы   самого   органа,   так   и   для   проведения   собраний членов Профсоюза, обеспечивают охрану и уборку выделяемых помещений; предоставляют средства связи, компьютерное оборудование, возможность подключения к Интернету, транспортные средства для осуществления профсоюзной деятельности, что закрепляется в коллективном договоре</w:t>
      </w:r>
      <w:r w:rsidR="00272A48"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D7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согласно</w:t>
      </w:r>
      <w:r w:rsidR="00272A48"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</w:t>
      </w:r>
      <w:r w:rsidR="00DB7A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ать</w:t>
      </w:r>
      <w:r w:rsidR="00DD7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2A48" w:rsidRPr="004553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377 ТК РФ</w:t>
      </w:r>
      <w:r w:rsidRPr="004553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97D364" w14:textId="5DF0CFD4" w:rsidR="007D1C87" w:rsidRDefault="007D1C87" w:rsidP="007D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>Департамент образования и науки Тюменской области предоставлял работникам аппарата Межрегиональной организации Профсоюза отапливаемые, электрифицированные кабинеты  №  306, 310</w:t>
      </w:r>
      <w:r>
        <w:rPr>
          <w:rFonts w:ascii="Times New Roman" w:hAnsi="Times New Roman" w:cs="Times New Roman"/>
          <w:sz w:val="28"/>
          <w:szCs w:val="28"/>
        </w:rPr>
        <w:t>, где организована ежедневная уборка помещений</w:t>
      </w:r>
      <w:r w:rsidRPr="00C7559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7EFA9DA1" w14:textId="60033993" w:rsidR="004023C4" w:rsidRDefault="00272A48" w:rsidP="002B2431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 выборных профсоюзных органов, профсоюзные уполномоченные по охране труда, представители профсоюзной организации в создаваемых в образовательных организациях совместных с работодателем комиссиях освобождаются от основной работы с сохранением заработ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платы</w:t>
      </w:r>
      <w:r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выполнения общественных обязанностей в интересах работников, а также на время краткосрочной профсоюзной учебы на условиях, предусмотренных коллективным 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образовательного учреждения</w:t>
      </w:r>
      <w:r w:rsidRPr="00272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2B24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75594">
        <w:rPr>
          <w:rFonts w:ascii="Times New Roman" w:hAnsi="Times New Roman" w:cs="Times New Roman"/>
          <w:sz w:val="28"/>
          <w:szCs w:val="28"/>
        </w:rPr>
        <w:tab/>
      </w:r>
      <w:r w:rsidR="005D6447">
        <w:rPr>
          <w:rFonts w:ascii="Times New Roman" w:hAnsi="Times New Roman" w:cs="Times New Roman"/>
          <w:sz w:val="28"/>
          <w:szCs w:val="28"/>
        </w:rPr>
        <w:t xml:space="preserve">В </w:t>
      </w:r>
      <w:r w:rsidR="00CC10CE">
        <w:rPr>
          <w:rFonts w:ascii="Times New Roman" w:hAnsi="Times New Roman" w:cs="Times New Roman"/>
          <w:sz w:val="28"/>
          <w:szCs w:val="28"/>
        </w:rPr>
        <w:t>течение отчетного периода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  работодатели   и   их   полномочные представители</w:t>
      </w:r>
      <w:r w:rsidR="00C75594">
        <w:rPr>
          <w:rFonts w:ascii="Times New Roman" w:hAnsi="Times New Roman" w:cs="Times New Roman"/>
          <w:sz w:val="28"/>
          <w:szCs w:val="28"/>
        </w:rPr>
        <w:t>,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C75594">
        <w:rPr>
          <w:rFonts w:ascii="Times New Roman" w:hAnsi="Times New Roman" w:cs="Times New Roman"/>
          <w:sz w:val="28"/>
          <w:szCs w:val="28"/>
        </w:rPr>
        <w:t>,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 согласовывали с выборным органом первичной профсоюзной организации локальные нормативн</w:t>
      </w:r>
      <w:r w:rsidR="00C75594">
        <w:rPr>
          <w:rFonts w:ascii="Times New Roman" w:hAnsi="Times New Roman" w:cs="Times New Roman"/>
          <w:sz w:val="28"/>
          <w:szCs w:val="28"/>
        </w:rPr>
        <w:t>ые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 акты, </w:t>
      </w:r>
      <w:r w:rsidR="00C75594">
        <w:rPr>
          <w:rFonts w:ascii="Times New Roman" w:hAnsi="Times New Roman" w:cs="Times New Roman"/>
          <w:sz w:val="28"/>
          <w:szCs w:val="28"/>
        </w:rPr>
        <w:t>приказы</w:t>
      </w:r>
      <w:r w:rsidR="0024757C">
        <w:rPr>
          <w:rFonts w:ascii="Times New Roman" w:hAnsi="Times New Roman" w:cs="Times New Roman"/>
          <w:sz w:val="28"/>
          <w:szCs w:val="28"/>
        </w:rPr>
        <w:t>.</w:t>
      </w:r>
      <w:r w:rsidR="002B2431">
        <w:rPr>
          <w:rFonts w:ascii="Times New Roman" w:hAnsi="Times New Roman" w:cs="Times New Roman"/>
          <w:sz w:val="28"/>
          <w:szCs w:val="28"/>
        </w:rPr>
        <w:t xml:space="preserve"> </w:t>
      </w:r>
      <w:r w:rsidR="004023C4">
        <w:rPr>
          <w:rFonts w:ascii="Times New Roman" w:hAnsi="Times New Roman" w:cs="Times New Roman"/>
          <w:sz w:val="28"/>
          <w:szCs w:val="28"/>
        </w:rPr>
        <w:t xml:space="preserve">Также работодатели своевременно и в полном объеме перечисляли членские профсоюзные взносы на счет </w:t>
      </w:r>
      <w:r w:rsidR="00E25B8E">
        <w:rPr>
          <w:rFonts w:ascii="Times New Roman" w:hAnsi="Times New Roman" w:cs="Times New Roman"/>
          <w:sz w:val="28"/>
          <w:szCs w:val="28"/>
        </w:rPr>
        <w:t>соответствующей организации Профсоюза.</w:t>
      </w:r>
    </w:p>
    <w:p w14:paraId="76C4B4F5" w14:textId="662D003A" w:rsidR="002912B2" w:rsidRDefault="002912B2" w:rsidP="002B2431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выборные органы первичных и территориальных организаций Профсоюза рассмотрели 266 вопросов о правозащитной деятельности.</w:t>
      </w:r>
    </w:p>
    <w:p w14:paraId="37181D30" w14:textId="77777777" w:rsidR="00D24C93" w:rsidRPr="00D24C93" w:rsidRDefault="00D24C93" w:rsidP="00D2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93">
        <w:rPr>
          <w:rFonts w:ascii="Times New Roman" w:hAnsi="Times New Roman" w:cs="Times New Roman"/>
          <w:sz w:val="28"/>
          <w:szCs w:val="28"/>
        </w:rPr>
        <w:t xml:space="preserve">В 2020 году проводились заседания комитета, президиума Межрегиональной организации Профсоюза, совещания, семинары, в основном, в режиме видео-конференц-связи с использованием платформы </w:t>
      </w:r>
      <w:r w:rsidRPr="00D24C9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24C93">
        <w:rPr>
          <w:rFonts w:ascii="Times New Roman" w:hAnsi="Times New Roman" w:cs="Times New Roman"/>
          <w:sz w:val="28"/>
          <w:szCs w:val="28"/>
        </w:rPr>
        <w:t>.</w:t>
      </w:r>
    </w:p>
    <w:p w14:paraId="1880A6E9" w14:textId="2523DDB7" w:rsidR="00D24C93" w:rsidRDefault="00D24C93" w:rsidP="00D24C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C93">
        <w:rPr>
          <w:rFonts w:ascii="Times New Roman" w:hAnsi="Times New Roman" w:cs="Times New Roman"/>
          <w:bCs/>
          <w:sz w:val="28"/>
          <w:szCs w:val="28"/>
        </w:rPr>
        <w:t>Не первый год сотрудничаем с Челябинским учебным центром. В течение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24C93">
        <w:rPr>
          <w:rFonts w:ascii="Times New Roman" w:hAnsi="Times New Roman" w:cs="Times New Roman"/>
          <w:bCs/>
          <w:sz w:val="28"/>
          <w:szCs w:val="28"/>
        </w:rPr>
        <w:t xml:space="preserve"> года проведены курсы специалистами эт</w:t>
      </w:r>
      <w:r w:rsidR="002B2431">
        <w:rPr>
          <w:rFonts w:ascii="Times New Roman" w:hAnsi="Times New Roman" w:cs="Times New Roman"/>
          <w:bCs/>
          <w:sz w:val="28"/>
          <w:szCs w:val="28"/>
        </w:rPr>
        <w:t>ого</w:t>
      </w:r>
      <w:r w:rsidRPr="00D24C93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2B2431">
        <w:rPr>
          <w:rFonts w:ascii="Times New Roman" w:hAnsi="Times New Roman" w:cs="Times New Roman"/>
          <w:bCs/>
          <w:sz w:val="28"/>
          <w:szCs w:val="28"/>
        </w:rPr>
        <w:t>а</w:t>
      </w:r>
      <w:r w:rsidRPr="00D24C93">
        <w:rPr>
          <w:rFonts w:ascii="Times New Roman" w:hAnsi="Times New Roman" w:cs="Times New Roman"/>
          <w:bCs/>
          <w:sz w:val="28"/>
          <w:szCs w:val="28"/>
        </w:rPr>
        <w:t xml:space="preserve"> с внештатными правовыми инспекторами труда, с уполномоченными по охране труда, с председателями местных организаций Профсоюза</w:t>
      </w:r>
      <w:r w:rsidR="00DE0455">
        <w:rPr>
          <w:rFonts w:ascii="Times New Roman" w:hAnsi="Times New Roman" w:cs="Times New Roman"/>
          <w:bCs/>
          <w:sz w:val="28"/>
          <w:szCs w:val="28"/>
        </w:rPr>
        <w:t xml:space="preserve"> в очном и онлайн режимах.</w:t>
      </w:r>
    </w:p>
    <w:p w14:paraId="1624432F" w14:textId="77777777" w:rsidR="007427C9" w:rsidRPr="007427C9" w:rsidRDefault="007427C9" w:rsidP="007427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7C9">
        <w:rPr>
          <w:rFonts w:ascii="Times New Roman" w:hAnsi="Times New Roman" w:cs="Times New Roman"/>
          <w:bCs/>
          <w:sz w:val="28"/>
          <w:szCs w:val="28"/>
        </w:rPr>
        <w:t>Активно участвовали внештатные правовые инспекторы труда 26 февраля 2020 года в семинаре по социально-правовым вопросам, организованном Тюменским облсовпрофом.</w:t>
      </w:r>
    </w:p>
    <w:p w14:paraId="53CD8B6E" w14:textId="4711B9B3" w:rsidR="00116958" w:rsidRDefault="00D24C93" w:rsidP="00D2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C93">
        <w:rPr>
          <w:rFonts w:ascii="Times New Roman" w:hAnsi="Times New Roman" w:cs="Times New Roman"/>
          <w:sz w:val="28"/>
          <w:szCs w:val="28"/>
        </w:rPr>
        <w:t>В ряде муниципальных образований обучение профактива провод</w:t>
      </w:r>
      <w:r w:rsidR="001E70F2">
        <w:rPr>
          <w:rFonts w:ascii="Times New Roman" w:hAnsi="Times New Roman" w:cs="Times New Roman"/>
          <w:sz w:val="28"/>
          <w:szCs w:val="28"/>
        </w:rPr>
        <w:t>или</w:t>
      </w:r>
      <w:r w:rsidRPr="00D24C93">
        <w:rPr>
          <w:rFonts w:ascii="Times New Roman" w:hAnsi="Times New Roman" w:cs="Times New Roman"/>
          <w:sz w:val="28"/>
          <w:szCs w:val="28"/>
        </w:rPr>
        <w:t xml:space="preserve"> </w:t>
      </w:r>
      <w:r w:rsidR="001E70F2">
        <w:rPr>
          <w:rFonts w:ascii="Times New Roman" w:hAnsi="Times New Roman" w:cs="Times New Roman"/>
          <w:sz w:val="28"/>
          <w:szCs w:val="28"/>
        </w:rPr>
        <w:t>в режиме видео-конференц-связи</w:t>
      </w:r>
      <w:r w:rsidRPr="00D24C93">
        <w:rPr>
          <w:rFonts w:ascii="Times New Roman" w:hAnsi="Times New Roman" w:cs="Times New Roman"/>
          <w:sz w:val="28"/>
          <w:szCs w:val="28"/>
        </w:rPr>
        <w:t xml:space="preserve"> на высоком теоретическом уровне с приглашением соответствующих специалистов в рамках «Школы профсоюзного актива». Главный правовой инспектор труда в течение года </w:t>
      </w:r>
      <w:r w:rsidR="009A59DF">
        <w:rPr>
          <w:rFonts w:ascii="Times New Roman" w:hAnsi="Times New Roman" w:cs="Times New Roman"/>
          <w:sz w:val="28"/>
          <w:szCs w:val="28"/>
        </w:rPr>
        <w:t xml:space="preserve">большое внимание уделяла информированию руководителей ОУ и председателей профорганизации </w:t>
      </w:r>
      <w:r w:rsidR="009A59DF">
        <w:rPr>
          <w:rFonts w:ascii="Times New Roman" w:hAnsi="Times New Roman" w:cs="Times New Roman"/>
          <w:sz w:val="28"/>
          <w:szCs w:val="28"/>
        </w:rPr>
        <w:lastRenderedPageBreak/>
        <w:t xml:space="preserve">по проектам и вступившим в силу законодательным и иным нормативным правовым актам посредством направления документов по электронной почте, разъяснениям в режиме онлайн с использованием платформы </w:t>
      </w:r>
      <w:r w:rsidR="009A59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427C9">
        <w:rPr>
          <w:rFonts w:ascii="Times New Roman" w:hAnsi="Times New Roman" w:cs="Times New Roman"/>
          <w:sz w:val="28"/>
          <w:szCs w:val="28"/>
        </w:rPr>
        <w:t>. Также ей был разработан материал</w:t>
      </w:r>
      <w:r w:rsidR="00116958">
        <w:rPr>
          <w:rFonts w:ascii="Times New Roman" w:hAnsi="Times New Roman" w:cs="Times New Roman"/>
          <w:sz w:val="28"/>
          <w:szCs w:val="28"/>
        </w:rPr>
        <w:t xml:space="preserve"> о правомочности первичных профсоюзных организаций и их выборных органов, отличие от других представительных органов работников </w:t>
      </w:r>
      <w:r w:rsidR="007427C9">
        <w:rPr>
          <w:rFonts w:ascii="Times New Roman" w:hAnsi="Times New Roman" w:cs="Times New Roman"/>
          <w:sz w:val="28"/>
          <w:szCs w:val="28"/>
        </w:rPr>
        <w:t xml:space="preserve">и </w:t>
      </w:r>
      <w:r w:rsidR="00215D50">
        <w:rPr>
          <w:rFonts w:ascii="Times New Roman" w:hAnsi="Times New Roman" w:cs="Times New Roman"/>
          <w:sz w:val="28"/>
          <w:szCs w:val="28"/>
        </w:rPr>
        <w:t xml:space="preserve">в сентябре 2020 года размещен на сайте </w:t>
      </w:r>
      <w:bookmarkStart w:id="4" w:name="_Hlk62498743"/>
      <w:r w:rsidR="00215D50">
        <w:rPr>
          <w:rFonts w:ascii="Times New Roman" w:hAnsi="Times New Roman" w:cs="Times New Roman"/>
          <w:sz w:val="28"/>
          <w:szCs w:val="28"/>
        </w:rPr>
        <w:t>Межрегиональной организации Профсоюза.</w:t>
      </w:r>
    </w:p>
    <w:bookmarkEnd w:id="4"/>
    <w:p w14:paraId="5ED10B04" w14:textId="6A54FF19" w:rsidR="00D24C93" w:rsidRDefault="00215D50" w:rsidP="00852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 2020 года на заседании президиума</w:t>
      </w:r>
      <w:r w:rsidRPr="00215D50">
        <w:rPr>
          <w:rFonts w:ascii="Times New Roman" w:hAnsi="Times New Roman" w:cs="Times New Roman"/>
          <w:sz w:val="28"/>
          <w:szCs w:val="28"/>
        </w:rPr>
        <w:t xml:space="preserve"> Межрегиональной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, постановление № 3, рассмотрен вопрос «О результатах контроля за соблюдением работодателями трудового законодательства в ППО, входящих в структуру Тюменской районной организации». Даны рекомендации об о</w:t>
      </w:r>
      <w:r w:rsidRPr="00215D50">
        <w:rPr>
          <w:rFonts w:ascii="Times New Roman" w:hAnsi="Times New Roman" w:cs="Times New Roman"/>
          <w:sz w:val="28"/>
          <w:szCs w:val="28"/>
        </w:rPr>
        <w:t>рганиза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215D50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5D5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5D50">
        <w:rPr>
          <w:rFonts w:ascii="Times New Roman" w:hAnsi="Times New Roman" w:cs="Times New Roman"/>
          <w:sz w:val="28"/>
          <w:szCs w:val="28"/>
        </w:rPr>
        <w:t xml:space="preserve"> о роли Профсоюза директорам и работникам образовательных учреждений, о формах участия выборных органов ППО в деятельности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5D50">
        <w:rPr>
          <w:rFonts w:ascii="Times New Roman" w:hAnsi="Times New Roman" w:cs="Times New Roman"/>
          <w:sz w:val="28"/>
          <w:szCs w:val="28"/>
        </w:rPr>
        <w:t xml:space="preserve"> </w:t>
      </w:r>
      <w:r w:rsidR="004022D9">
        <w:rPr>
          <w:rFonts w:ascii="Times New Roman" w:hAnsi="Times New Roman" w:cs="Times New Roman"/>
          <w:sz w:val="28"/>
          <w:szCs w:val="28"/>
        </w:rPr>
        <w:t xml:space="preserve">о </w:t>
      </w:r>
      <w:r w:rsidRPr="00215D50">
        <w:rPr>
          <w:rFonts w:ascii="Times New Roman" w:hAnsi="Times New Roman" w:cs="Times New Roman"/>
          <w:sz w:val="28"/>
          <w:szCs w:val="28"/>
        </w:rPr>
        <w:t>прове</w:t>
      </w:r>
      <w:r w:rsidR="004022D9">
        <w:rPr>
          <w:rFonts w:ascii="Times New Roman" w:hAnsi="Times New Roman" w:cs="Times New Roman"/>
          <w:sz w:val="28"/>
          <w:szCs w:val="28"/>
        </w:rPr>
        <w:t>дении</w:t>
      </w:r>
      <w:r w:rsidRPr="00215D50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4022D9">
        <w:rPr>
          <w:rFonts w:ascii="Times New Roman" w:hAnsi="Times New Roman" w:cs="Times New Roman"/>
          <w:sz w:val="28"/>
          <w:szCs w:val="28"/>
        </w:rPr>
        <w:t>х</w:t>
      </w:r>
      <w:r w:rsidRPr="00215D50">
        <w:rPr>
          <w:rFonts w:ascii="Times New Roman" w:hAnsi="Times New Roman" w:cs="Times New Roman"/>
          <w:sz w:val="28"/>
          <w:szCs w:val="28"/>
        </w:rPr>
        <w:t xml:space="preserve"> президиум</w:t>
      </w:r>
      <w:r w:rsidR="004022D9">
        <w:rPr>
          <w:rFonts w:ascii="Times New Roman" w:hAnsi="Times New Roman" w:cs="Times New Roman"/>
          <w:sz w:val="28"/>
          <w:szCs w:val="28"/>
        </w:rPr>
        <w:t>ов</w:t>
      </w:r>
      <w:r w:rsidRPr="00215D50">
        <w:rPr>
          <w:rFonts w:ascii="Times New Roman" w:hAnsi="Times New Roman" w:cs="Times New Roman"/>
          <w:sz w:val="28"/>
          <w:szCs w:val="28"/>
        </w:rPr>
        <w:t xml:space="preserve"> Тюменской районной организации Профсоюза для оказания помощи профкомам первичных профсоюзных организаций в осуществлении контроля за соблюдением  работодателями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022D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5D50">
        <w:rPr>
          <w:rFonts w:ascii="Times New Roman" w:hAnsi="Times New Roman" w:cs="Times New Roman"/>
          <w:sz w:val="28"/>
          <w:szCs w:val="28"/>
        </w:rPr>
        <w:t>рове</w:t>
      </w:r>
      <w:r w:rsidR="004022D9">
        <w:rPr>
          <w:rFonts w:ascii="Times New Roman" w:hAnsi="Times New Roman" w:cs="Times New Roman"/>
          <w:sz w:val="28"/>
          <w:szCs w:val="28"/>
        </w:rPr>
        <w:t>дении</w:t>
      </w:r>
      <w:r w:rsidRPr="00215D50">
        <w:rPr>
          <w:rFonts w:ascii="Times New Roman" w:hAnsi="Times New Roman" w:cs="Times New Roman"/>
          <w:sz w:val="28"/>
          <w:szCs w:val="28"/>
        </w:rPr>
        <w:t xml:space="preserve"> выездно</w:t>
      </w:r>
      <w:r w:rsidR="004022D9">
        <w:rPr>
          <w:rFonts w:ascii="Times New Roman" w:hAnsi="Times New Roman" w:cs="Times New Roman"/>
          <w:sz w:val="28"/>
          <w:szCs w:val="28"/>
        </w:rPr>
        <w:t>го</w:t>
      </w:r>
      <w:r w:rsidRPr="00215D5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022D9">
        <w:rPr>
          <w:rFonts w:ascii="Times New Roman" w:hAnsi="Times New Roman" w:cs="Times New Roman"/>
          <w:sz w:val="28"/>
          <w:szCs w:val="28"/>
        </w:rPr>
        <w:t>я</w:t>
      </w:r>
      <w:r w:rsidRPr="00215D50">
        <w:rPr>
          <w:rFonts w:ascii="Times New Roman" w:hAnsi="Times New Roman" w:cs="Times New Roman"/>
          <w:sz w:val="28"/>
          <w:szCs w:val="28"/>
        </w:rPr>
        <w:t xml:space="preserve"> Совета по правовой работе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Межрегиональной организации </w:t>
      </w:r>
      <w:r w:rsidRPr="00215D50">
        <w:rPr>
          <w:rFonts w:ascii="Times New Roman" w:hAnsi="Times New Roman" w:cs="Times New Roman"/>
          <w:sz w:val="28"/>
          <w:szCs w:val="28"/>
        </w:rPr>
        <w:t xml:space="preserve">Профсоюза с целью разрешения возникших проблемных вопросов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215D50">
        <w:rPr>
          <w:rFonts w:ascii="Times New Roman" w:hAnsi="Times New Roman" w:cs="Times New Roman"/>
          <w:sz w:val="28"/>
          <w:szCs w:val="28"/>
        </w:rPr>
        <w:t>.</w:t>
      </w:r>
    </w:p>
    <w:p w14:paraId="6E8B7D13" w14:textId="656428C5" w:rsidR="00852352" w:rsidRPr="00852352" w:rsidRDefault="005B53F5" w:rsidP="00852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на наш запрос письмо Управления Минюста России по Тюменской области</w:t>
      </w:r>
      <w:r w:rsidR="001E0885">
        <w:rPr>
          <w:rFonts w:ascii="Times New Roman" w:hAnsi="Times New Roman" w:cs="Times New Roman"/>
          <w:sz w:val="28"/>
          <w:szCs w:val="28"/>
        </w:rPr>
        <w:t xml:space="preserve"> от 31.03.2020 № 72/03-1491/20 о праве профсоюзных организаций, имеющих статус юридического лица, не предоставлять</w:t>
      </w:r>
      <w:r w:rsidR="004022D9">
        <w:rPr>
          <w:rFonts w:ascii="Times New Roman" w:hAnsi="Times New Roman" w:cs="Times New Roman"/>
          <w:sz w:val="28"/>
          <w:szCs w:val="28"/>
        </w:rPr>
        <w:t xml:space="preserve"> </w:t>
      </w:r>
      <w:r w:rsidR="001E0885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4022D9">
        <w:rPr>
          <w:rFonts w:ascii="Times New Roman" w:hAnsi="Times New Roman" w:cs="Times New Roman"/>
          <w:sz w:val="28"/>
          <w:szCs w:val="28"/>
        </w:rPr>
        <w:t xml:space="preserve">им </w:t>
      </w:r>
      <w:r w:rsidR="001E0885">
        <w:rPr>
          <w:rFonts w:ascii="Times New Roman" w:hAnsi="Times New Roman" w:cs="Times New Roman"/>
          <w:sz w:val="28"/>
          <w:szCs w:val="28"/>
        </w:rPr>
        <w:t>информацию о продолжении своей деятельности направлено 07.04.2020 соответствующим профорганизациям.</w:t>
      </w:r>
    </w:p>
    <w:p w14:paraId="569C36D7" w14:textId="77777777" w:rsidR="00455354" w:rsidRDefault="00455354" w:rsidP="00272A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0B08B" w14:textId="0174C0CD" w:rsidR="001D763B" w:rsidRDefault="007412C7" w:rsidP="00981B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8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2A4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818AF">
        <w:rPr>
          <w:rFonts w:ascii="Times New Roman" w:hAnsi="Times New Roman" w:cs="Times New Roman"/>
          <w:b/>
          <w:bCs/>
          <w:sz w:val="28"/>
          <w:szCs w:val="28"/>
        </w:rPr>
        <w:t>. Контроль за выполнением Соглашения</w:t>
      </w:r>
      <w:r w:rsidR="009A5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151D56" w14:textId="77777777" w:rsidR="009A59DF" w:rsidRPr="005818AF" w:rsidRDefault="009A59DF" w:rsidP="00981B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1A78D" w14:textId="77777777" w:rsidR="00272A48" w:rsidRPr="00272A48" w:rsidRDefault="00272A48" w:rsidP="00272A48">
      <w:pPr>
        <w:spacing w:after="0" w:line="240" w:lineRule="auto"/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Соглашения осуществляется  Сторонами, представителями Сторон - коллегией Департамента образования и президиумом Межрегиональной 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Профсоюза.</w:t>
      </w:r>
    </w:p>
    <w:p w14:paraId="202E3CF3" w14:textId="5F93CD70" w:rsidR="007412C7" w:rsidRPr="00C32941" w:rsidRDefault="007412C7" w:rsidP="00CC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Регионального отраслевого соглашения по учреждениям системы образования Тюменской области на 201</w:t>
      </w:r>
      <w:r w:rsidR="004F6E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F6E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годы </w:t>
      </w:r>
      <w:r w:rsidR="00272A48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272A48">
        <w:rPr>
          <w:rFonts w:ascii="Times New Roman" w:hAnsi="Times New Roman" w:cs="Times New Roman"/>
          <w:sz w:val="28"/>
          <w:szCs w:val="28"/>
        </w:rPr>
        <w:t>ется</w:t>
      </w:r>
      <w:r w:rsidR="00C75594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епартамент труд</w:t>
      </w:r>
      <w:r w:rsidR="00C755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занятости</w:t>
      </w:r>
      <w:r w:rsidR="00272A48">
        <w:rPr>
          <w:rFonts w:ascii="Times New Roman" w:hAnsi="Times New Roman" w:cs="Times New Roman"/>
          <w:sz w:val="28"/>
          <w:szCs w:val="28"/>
        </w:rPr>
        <w:t xml:space="preserve"> населения Тюменской </w:t>
      </w:r>
      <w:r w:rsidR="001D763B">
        <w:rPr>
          <w:rFonts w:ascii="Times New Roman" w:hAnsi="Times New Roman" w:cs="Times New Roman"/>
          <w:sz w:val="28"/>
          <w:szCs w:val="28"/>
        </w:rPr>
        <w:t>области</w:t>
      </w:r>
      <w:r w:rsidR="00A90B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выполнении Соглашения</w:t>
      </w:r>
      <w:r w:rsidR="00A90B7C">
        <w:rPr>
          <w:rFonts w:ascii="Times New Roman" w:hAnsi="Times New Roman" w:cs="Times New Roman"/>
          <w:sz w:val="28"/>
          <w:szCs w:val="28"/>
        </w:rPr>
        <w:t xml:space="preserve"> </w:t>
      </w:r>
      <w:r w:rsidR="00ED5F67">
        <w:rPr>
          <w:rFonts w:ascii="Times New Roman" w:hAnsi="Times New Roman" w:cs="Times New Roman"/>
          <w:sz w:val="28"/>
          <w:szCs w:val="28"/>
        </w:rPr>
        <w:t>дово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90B7C">
        <w:rPr>
          <w:rFonts w:ascii="Times New Roman" w:hAnsi="Times New Roman" w:cs="Times New Roman"/>
          <w:sz w:val="28"/>
          <w:szCs w:val="28"/>
        </w:rPr>
        <w:t>и</w:t>
      </w:r>
      <w:r w:rsidR="001D763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до всех территориальных органов управления образованием, </w:t>
      </w:r>
      <w:r w:rsidR="00A90B7C">
        <w:rPr>
          <w:rFonts w:ascii="Times New Roman" w:hAnsi="Times New Roman" w:cs="Times New Roman"/>
          <w:sz w:val="28"/>
          <w:szCs w:val="28"/>
        </w:rPr>
        <w:t>территориаль</w:t>
      </w:r>
      <w:r>
        <w:rPr>
          <w:rFonts w:ascii="Times New Roman" w:hAnsi="Times New Roman" w:cs="Times New Roman"/>
          <w:sz w:val="28"/>
          <w:szCs w:val="28"/>
        </w:rPr>
        <w:t>ных и первичных организаций Профсоюза.</w:t>
      </w:r>
    </w:p>
    <w:p w14:paraId="28E50C39" w14:textId="6B209C39" w:rsidR="001D763B" w:rsidRDefault="001D763B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6369C" w14:textId="6A3D21F3" w:rsidR="00124CC1" w:rsidRDefault="00124CC1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5793D" w14:textId="341C50A6" w:rsidR="00BA6A7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 xml:space="preserve">Председатель Тюменской </w:t>
      </w:r>
      <w:r w:rsidR="00BA6A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10CE">
        <w:rPr>
          <w:rFonts w:ascii="Times New Roman" w:hAnsi="Times New Roman" w:cs="Times New Roman"/>
          <w:sz w:val="28"/>
          <w:szCs w:val="28"/>
        </w:rPr>
        <w:t xml:space="preserve">     </w:t>
      </w:r>
      <w:r w:rsidR="00BA6A77">
        <w:rPr>
          <w:rFonts w:ascii="Times New Roman" w:hAnsi="Times New Roman" w:cs="Times New Roman"/>
          <w:sz w:val="28"/>
          <w:szCs w:val="28"/>
        </w:rPr>
        <w:t xml:space="preserve">  </w:t>
      </w:r>
      <w:r w:rsidR="00654473">
        <w:rPr>
          <w:noProof/>
          <w:lang w:eastAsia="ru-RU"/>
        </w:rPr>
        <w:t xml:space="preserve">                                          </w:t>
      </w:r>
      <w:r w:rsidR="00CC10CE">
        <w:rPr>
          <w:rFonts w:ascii="Times New Roman" w:hAnsi="Times New Roman" w:cs="Times New Roman"/>
          <w:sz w:val="28"/>
          <w:szCs w:val="28"/>
        </w:rPr>
        <w:t xml:space="preserve"> </w:t>
      </w:r>
      <w:r w:rsidR="00BA6A77">
        <w:rPr>
          <w:rFonts w:ascii="Times New Roman" w:hAnsi="Times New Roman" w:cs="Times New Roman"/>
          <w:sz w:val="28"/>
          <w:szCs w:val="28"/>
        </w:rPr>
        <w:t xml:space="preserve"> </w:t>
      </w:r>
      <w:r w:rsidR="00CC10CE">
        <w:rPr>
          <w:rFonts w:ascii="Times New Roman" w:hAnsi="Times New Roman" w:cs="Times New Roman"/>
          <w:sz w:val="28"/>
          <w:szCs w:val="28"/>
        </w:rPr>
        <w:t xml:space="preserve">       </w:t>
      </w:r>
      <w:r w:rsidR="00BA6A77">
        <w:rPr>
          <w:rFonts w:ascii="Times New Roman" w:hAnsi="Times New Roman" w:cs="Times New Roman"/>
          <w:sz w:val="28"/>
          <w:szCs w:val="28"/>
        </w:rPr>
        <w:t xml:space="preserve"> </w:t>
      </w:r>
      <w:r w:rsidR="00CC10CE" w:rsidRPr="00CC10CE">
        <w:rPr>
          <w:rFonts w:ascii="Times New Roman" w:hAnsi="Times New Roman" w:cs="Times New Roman"/>
          <w:sz w:val="28"/>
          <w:szCs w:val="28"/>
        </w:rPr>
        <w:t xml:space="preserve">В.Т. Худякова                  </w:t>
      </w:r>
    </w:p>
    <w:p w14:paraId="7DA8CCB5" w14:textId="77777777" w:rsidR="00BA6A77" w:rsidRDefault="00BA6A7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12C7" w:rsidRPr="00BC23D3">
        <w:rPr>
          <w:rFonts w:ascii="Times New Roman" w:hAnsi="Times New Roman" w:cs="Times New Roman"/>
          <w:sz w:val="28"/>
          <w:szCs w:val="28"/>
        </w:rPr>
        <w:t>ежрегиональной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C7" w:rsidRPr="00BC23D3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4FC23AC2" w14:textId="77777777" w:rsidR="00BA6A77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</w:p>
    <w:p w14:paraId="6954F9D1" w14:textId="77777777" w:rsidR="00CC10CE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>народного</w:t>
      </w:r>
      <w:r w:rsidR="00BA6A77">
        <w:rPr>
          <w:rFonts w:ascii="Times New Roman" w:hAnsi="Times New Roman" w:cs="Times New Roman"/>
          <w:sz w:val="28"/>
          <w:szCs w:val="28"/>
        </w:rPr>
        <w:t xml:space="preserve"> </w:t>
      </w:r>
      <w:r w:rsidRPr="00BC23D3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14:paraId="7C00C2DB" w14:textId="77777777" w:rsidR="007412C7" w:rsidRPr="00BC23D3" w:rsidRDefault="007412C7" w:rsidP="00CC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D3">
        <w:rPr>
          <w:rFonts w:ascii="Times New Roman" w:hAnsi="Times New Roman" w:cs="Times New Roman"/>
          <w:sz w:val="28"/>
          <w:szCs w:val="28"/>
        </w:rPr>
        <w:t>Р</w:t>
      </w:r>
      <w:r w:rsidR="00ED5F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23D3">
        <w:rPr>
          <w:rFonts w:ascii="Times New Roman" w:hAnsi="Times New Roman" w:cs="Times New Roman"/>
          <w:sz w:val="28"/>
          <w:szCs w:val="28"/>
        </w:rPr>
        <w:t>Ф</w:t>
      </w:r>
      <w:r w:rsidR="00ED5F67">
        <w:rPr>
          <w:rFonts w:ascii="Times New Roman" w:hAnsi="Times New Roman" w:cs="Times New Roman"/>
          <w:sz w:val="28"/>
          <w:szCs w:val="28"/>
        </w:rPr>
        <w:t>едерации</w:t>
      </w:r>
      <w:r w:rsidRPr="00BC23D3">
        <w:rPr>
          <w:rFonts w:ascii="Times New Roman" w:hAnsi="Times New Roman" w:cs="Times New Roman"/>
          <w:sz w:val="28"/>
          <w:szCs w:val="28"/>
        </w:rPr>
        <w:t xml:space="preserve"> </w:t>
      </w:r>
      <w:r w:rsidR="00CC10CE">
        <w:rPr>
          <w:rFonts w:ascii="Times New Roman" w:hAnsi="Times New Roman" w:cs="Times New Roman"/>
          <w:sz w:val="28"/>
          <w:szCs w:val="28"/>
        </w:rPr>
        <w:t xml:space="preserve">  </w:t>
      </w:r>
      <w:r w:rsidR="00BA6A77">
        <w:rPr>
          <w:rFonts w:ascii="Times New Roman" w:hAnsi="Times New Roman" w:cs="Times New Roman"/>
          <w:sz w:val="28"/>
          <w:szCs w:val="28"/>
        </w:rPr>
        <w:t xml:space="preserve"> </w:t>
      </w:r>
      <w:r w:rsidR="00CC10CE">
        <w:rPr>
          <w:rFonts w:ascii="Times New Roman" w:hAnsi="Times New Roman" w:cs="Times New Roman"/>
          <w:sz w:val="28"/>
          <w:szCs w:val="28"/>
        </w:rPr>
        <w:t xml:space="preserve">  </w:t>
      </w:r>
      <w:r w:rsidR="00BA6A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0CE">
        <w:rPr>
          <w:rFonts w:ascii="Times New Roman" w:hAnsi="Times New Roman" w:cs="Times New Roman"/>
          <w:sz w:val="28"/>
          <w:szCs w:val="28"/>
        </w:rPr>
        <w:t xml:space="preserve">  </w:t>
      </w:r>
      <w:r w:rsidR="00BA6A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12C7" w:rsidRPr="00BC23D3" w:rsidSect="007A77D6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4A1F3" w14:textId="77777777" w:rsidR="002C53C7" w:rsidRDefault="002C53C7" w:rsidP="005148C5">
      <w:pPr>
        <w:spacing w:after="0" w:line="240" w:lineRule="auto"/>
      </w:pPr>
      <w:r>
        <w:separator/>
      </w:r>
    </w:p>
  </w:endnote>
  <w:endnote w:type="continuationSeparator" w:id="0">
    <w:p w14:paraId="35CD5C0E" w14:textId="77777777" w:rsidR="002C53C7" w:rsidRDefault="002C53C7" w:rsidP="005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54D9D" w14:textId="77777777" w:rsidR="001357DE" w:rsidRDefault="001357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7F5ED2" w14:textId="77777777" w:rsidR="001357DE" w:rsidRDefault="00135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B9A8F" w14:textId="77777777" w:rsidR="002C53C7" w:rsidRDefault="002C53C7" w:rsidP="005148C5">
      <w:pPr>
        <w:spacing w:after="0" w:line="240" w:lineRule="auto"/>
      </w:pPr>
      <w:r>
        <w:separator/>
      </w:r>
    </w:p>
  </w:footnote>
  <w:footnote w:type="continuationSeparator" w:id="0">
    <w:p w14:paraId="3698116E" w14:textId="77777777" w:rsidR="002C53C7" w:rsidRDefault="002C53C7" w:rsidP="0051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E33AA"/>
    <w:multiLevelType w:val="hybridMultilevel"/>
    <w:tmpl w:val="535A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C9"/>
    <w:rsid w:val="00001E5B"/>
    <w:rsid w:val="00003574"/>
    <w:rsid w:val="000114AC"/>
    <w:rsid w:val="00011F96"/>
    <w:rsid w:val="00013C7A"/>
    <w:rsid w:val="000170A5"/>
    <w:rsid w:val="00020A31"/>
    <w:rsid w:val="00025302"/>
    <w:rsid w:val="00026ED7"/>
    <w:rsid w:val="0003326E"/>
    <w:rsid w:val="00034351"/>
    <w:rsid w:val="00036684"/>
    <w:rsid w:val="00044252"/>
    <w:rsid w:val="00051855"/>
    <w:rsid w:val="00052B6B"/>
    <w:rsid w:val="0005505A"/>
    <w:rsid w:val="0005626F"/>
    <w:rsid w:val="000569E2"/>
    <w:rsid w:val="00057D60"/>
    <w:rsid w:val="00061493"/>
    <w:rsid w:val="00063951"/>
    <w:rsid w:val="00071BFA"/>
    <w:rsid w:val="00073F08"/>
    <w:rsid w:val="00074AA2"/>
    <w:rsid w:val="0008246B"/>
    <w:rsid w:val="000839F5"/>
    <w:rsid w:val="00084F42"/>
    <w:rsid w:val="000879C7"/>
    <w:rsid w:val="00090DBB"/>
    <w:rsid w:val="0009698F"/>
    <w:rsid w:val="00096D7B"/>
    <w:rsid w:val="00097152"/>
    <w:rsid w:val="000A24DE"/>
    <w:rsid w:val="000A27D8"/>
    <w:rsid w:val="000A4C73"/>
    <w:rsid w:val="000A690B"/>
    <w:rsid w:val="000A7269"/>
    <w:rsid w:val="000A73CC"/>
    <w:rsid w:val="000A7BEA"/>
    <w:rsid w:val="000B05C7"/>
    <w:rsid w:val="000B2D97"/>
    <w:rsid w:val="000B2F1B"/>
    <w:rsid w:val="000B67E3"/>
    <w:rsid w:val="000C0F0E"/>
    <w:rsid w:val="000C1C11"/>
    <w:rsid w:val="000D2D7A"/>
    <w:rsid w:val="000D6DDF"/>
    <w:rsid w:val="000E1739"/>
    <w:rsid w:val="000E419B"/>
    <w:rsid w:val="000E5278"/>
    <w:rsid w:val="000E57C0"/>
    <w:rsid w:val="000F0489"/>
    <w:rsid w:val="000F3AF3"/>
    <w:rsid w:val="000F470D"/>
    <w:rsid w:val="00101F17"/>
    <w:rsid w:val="001024E5"/>
    <w:rsid w:val="0010323B"/>
    <w:rsid w:val="00106015"/>
    <w:rsid w:val="0011411D"/>
    <w:rsid w:val="0011547D"/>
    <w:rsid w:val="00116958"/>
    <w:rsid w:val="00121126"/>
    <w:rsid w:val="001214F3"/>
    <w:rsid w:val="001233FC"/>
    <w:rsid w:val="00124CC1"/>
    <w:rsid w:val="0012622A"/>
    <w:rsid w:val="0012668C"/>
    <w:rsid w:val="00131A74"/>
    <w:rsid w:val="00131B26"/>
    <w:rsid w:val="00132F08"/>
    <w:rsid w:val="001357DE"/>
    <w:rsid w:val="00137BEB"/>
    <w:rsid w:val="001403B1"/>
    <w:rsid w:val="0014503D"/>
    <w:rsid w:val="001504EC"/>
    <w:rsid w:val="00151CF1"/>
    <w:rsid w:val="001531B3"/>
    <w:rsid w:val="00160028"/>
    <w:rsid w:val="001605F2"/>
    <w:rsid w:val="00162ECC"/>
    <w:rsid w:val="0016608D"/>
    <w:rsid w:val="0016704F"/>
    <w:rsid w:val="00167A29"/>
    <w:rsid w:val="00167E71"/>
    <w:rsid w:val="00170ABC"/>
    <w:rsid w:val="00176045"/>
    <w:rsid w:val="00184E92"/>
    <w:rsid w:val="001903D3"/>
    <w:rsid w:val="00190628"/>
    <w:rsid w:val="0019132F"/>
    <w:rsid w:val="00192BD4"/>
    <w:rsid w:val="001A0C58"/>
    <w:rsid w:val="001A49BB"/>
    <w:rsid w:val="001B1C6E"/>
    <w:rsid w:val="001B351C"/>
    <w:rsid w:val="001B729B"/>
    <w:rsid w:val="001B74EF"/>
    <w:rsid w:val="001C10C2"/>
    <w:rsid w:val="001C636E"/>
    <w:rsid w:val="001D6B06"/>
    <w:rsid w:val="001D763B"/>
    <w:rsid w:val="001D7ACF"/>
    <w:rsid w:val="001E0885"/>
    <w:rsid w:val="001E291A"/>
    <w:rsid w:val="001E3149"/>
    <w:rsid w:val="001E3AE9"/>
    <w:rsid w:val="001E3D8E"/>
    <w:rsid w:val="001E70F2"/>
    <w:rsid w:val="001E7B41"/>
    <w:rsid w:val="00211168"/>
    <w:rsid w:val="00215D50"/>
    <w:rsid w:val="00220932"/>
    <w:rsid w:val="00224866"/>
    <w:rsid w:val="0023180F"/>
    <w:rsid w:val="00231C41"/>
    <w:rsid w:val="002320D2"/>
    <w:rsid w:val="00232157"/>
    <w:rsid w:val="00233AA4"/>
    <w:rsid w:val="00235F87"/>
    <w:rsid w:val="002373E0"/>
    <w:rsid w:val="00244B1F"/>
    <w:rsid w:val="0024569A"/>
    <w:rsid w:val="00245769"/>
    <w:rsid w:val="0024732B"/>
    <w:rsid w:val="0024757C"/>
    <w:rsid w:val="002477F4"/>
    <w:rsid w:val="00247B2B"/>
    <w:rsid w:val="002524F1"/>
    <w:rsid w:val="00254162"/>
    <w:rsid w:val="00255F31"/>
    <w:rsid w:val="00262936"/>
    <w:rsid w:val="0026311E"/>
    <w:rsid w:val="00265760"/>
    <w:rsid w:val="00267C6D"/>
    <w:rsid w:val="00272A48"/>
    <w:rsid w:val="00273137"/>
    <w:rsid w:val="002912B2"/>
    <w:rsid w:val="00291B3F"/>
    <w:rsid w:val="0029252F"/>
    <w:rsid w:val="00296302"/>
    <w:rsid w:val="002A15F0"/>
    <w:rsid w:val="002A254F"/>
    <w:rsid w:val="002A2735"/>
    <w:rsid w:val="002B0E14"/>
    <w:rsid w:val="002B14AF"/>
    <w:rsid w:val="002B2431"/>
    <w:rsid w:val="002B529E"/>
    <w:rsid w:val="002B7D2E"/>
    <w:rsid w:val="002C1249"/>
    <w:rsid w:val="002C18B3"/>
    <w:rsid w:val="002C3D2E"/>
    <w:rsid w:val="002C4516"/>
    <w:rsid w:val="002C53C7"/>
    <w:rsid w:val="002D2CB3"/>
    <w:rsid w:val="002D3119"/>
    <w:rsid w:val="002D34AC"/>
    <w:rsid w:val="002D3F46"/>
    <w:rsid w:val="002E5634"/>
    <w:rsid w:val="002E6592"/>
    <w:rsid w:val="002E6C60"/>
    <w:rsid w:val="002E7C68"/>
    <w:rsid w:val="002F1811"/>
    <w:rsid w:val="002F1F16"/>
    <w:rsid w:val="002F3988"/>
    <w:rsid w:val="002F3EF4"/>
    <w:rsid w:val="002F402C"/>
    <w:rsid w:val="003022C9"/>
    <w:rsid w:val="00303F4E"/>
    <w:rsid w:val="003062B0"/>
    <w:rsid w:val="0031075A"/>
    <w:rsid w:val="003109E5"/>
    <w:rsid w:val="00312101"/>
    <w:rsid w:val="00312861"/>
    <w:rsid w:val="00313726"/>
    <w:rsid w:val="00315BBD"/>
    <w:rsid w:val="00316A26"/>
    <w:rsid w:val="00320EFF"/>
    <w:rsid w:val="00322708"/>
    <w:rsid w:val="00323935"/>
    <w:rsid w:val="00331502"/>
    <w:rsid w:val="00332D7C"/>
    <w:rsid w:val="0034365B"/>
    <w:rsid w:val="00343A48"/>
    <w:rsid w:val="00345771"/>
    <w:rsid w:val="00352775"/>
    <w:rsid w:val="003568D3"/>
    <w:rsid w:val="00356F44"/>
    <w:rsid w:val="00357B7F"/>
    <w:rsid w:val="00357EE0"/>
    <w:rsid w:val="00365CEA"/>
    <w:rsid w:val="00367634"/>
    <w:rsid w:val="0037419F"/>
    <w:rsid w:val="003754F2"/>
    <w:rsid w:val="00380535"/>
    <w:rsid w:val="0038099D"/>
    <w:rsid w:val="0038321B"/>
    <w:rsid w:val="0039048E"/>
    <w:rsid w:val="003930AC"/>
    <w:rsid w:val="0039789D"/>
    <w:rsid w:val="003A637B"/>
    <w:rsid w:val="003A6D1C"/>
    <w:rsid w:val="003B2541"/>
    <w:rsid w:val="003B5C78"/>
    <w:rsid w:val="003B7A75"/>
    <w:rsid w:val="003B7D52"/>
    <w:rsid w:val="003C5E4E"/>
    <w:rsid w:val="003C6A6E"/>
    <w:rsid w:val="003D5998"/>
    <w:rsid w:val="003D70C4"/>
    <w:rsid w:val="003D71CC"/>
    <w:rsid w:val="003E0284"/>
    <w:rsid w:val="003E108A"/>
    <w:rsid w:val="003E1743"/>
    <w:rsid w:val="003E52AE"/>
    <w:rsid w:val="003E6441"/>
    <w:rsid w:val="003E7792"/>
    <w:rsid w:val="003F33ED"/>
    <w:rsid w:val="003F57EB"/>
    <w:rsid w:val="00400E16"/>
    <w:rsid w:val="004022D9"/>
    <w:rsid w:val="004023C4"/>
    <w:rsid w:val="00402B81"/>
    <w:rsid w:val="0040772B"/>
    <w:rsid w:val="00415436"/>
    <w:rsid w:val="00415850"/>
    <w:rsid w:val="00421FD1"/>
    <w:rsid w:val="00425D5D"/>
    <w:rsid w:val="00430998"/>
    <w:rsid w:val="004332BD"/>
    <w:rsid w:val="0043460F"/>
    <w:rsid w:val="00434FE6"/>
    <w:rsid w:val="0043775D"/>
    <w:rsid w:val="00440EE0"/>
    <w:rsid w:val="00443D02"/>
    <w:rsid w:val="00444D72"/>
    <w:rsid w:val="00455354"/>
    <w:rsid w:val="00463DA9"/>
    <w:rsid w:val="004663FD"/>
    <w:rsid w:val="00471201"/>
    <w:rsid w:val="004715E2"/>
    <w:rsid w:val="00472516"/>
    <w:rsid w:val="00482F0C"/>
    <w:rsid w:val="004837A5"/>
    <w:rsid w:val="004865AA"/>
    <w:rsid w:val="004868AC"/>
    <w:rsid w:val="00486F7F"/>
    <w:rsid w:val="0049136D"/>
    <w:rsid w:val="00491553"/>
    <w:rsid w:val="004A0422"/>
    <w:rsid w:val="004A5B9A"/>
    <w:rsid w:val="004B1A1E"/>
    <w:rsid w:val="004D0CB7"/>
    <w:rsid w:val="004D14E8"/>
    <w:rsid w:val="004D2A7F"/>
    <w:rsid w:val="004D47C7"/>
    <w:rsid w:val="004D5792"/>
    <w:rsid w:val="004E19B8"/>
    <w:rsid w:val="004E1C36"/>
    <w:rsid w:val="004E5076"/>
    <w:rsid w:val="004E7BE4"/>
    <w:rsid w:val="004F04A6"/>
    <w:rsid w:val="004F1882"/>
    <w:rsid w:val="004F24EE"/>
    <w:rsid w:val="004F3640"/>
    <w:rsid w:val="004F6E02"/>
    <w:rsid w:val="00503398"/>
    <w:rsid w:val="00504E77"/>
    <w:rsid w:val="005057E5"/>
    <w:rsid w:val="0051204E"/>
    <w:rsid w:val="00513AF0"/>
    <w:rsid w:val="00513CA2"/>
    <w:rsid w:val="005148C5"/>
    <w:rsid w:val="00526073"/>
    <w:rsid w:val="0052650E"/>
    <w:rsid w:val="00530F18"/>
    <w:rsid w:val="00531414"/>
    <w:rsid w:val="00534F64"/>
    <w:rsid w:val="00545C43"/>
    <w:rsid w:val="00546478"/>
    <w:rsid w:val="00550A33"/>
    <w:rsid w:val="0055158E"/>
    <w:rsid w:val="00553FF7"/>
    <w:rsid w:val="005565CB"/>
    <w:rsid w:val="005664AB"/>
    <w:rsid w:val="00567E7A"/>
    <w:rsid w:val="0057090B"/>
    <w:rsid w:val="00574DFB"/>
    <w:rsid w:val="005818AF"/>
    <w:rsid w:val="005A2C70"/>
    <w:rsid w:val="005A4D55"/>
    <w:rsid w:val="005A599F"/>
    <w:rsid w:val="005A6CC4"/>
    <w:rsid w:val="005A7229"/>
    <w:rsid w:val="005B53F5"/>
    <w:rsid w:val="005B73DB"/>
    <w:rsid w:val="005B7E26"/>
    <w:rsid w:val="005C1997"/>
    <w:rsid w:val="005C7619"/>
    <w:rsid w:val="005D239C"/>
    <w:rsid w:val="005D2ADE"/>
    <w:rsid w:val="005D3462"/>
    <w:rsid w:val="005D51A9"/>
    <w:rsid w:val="005D58F5"/>
    <w:rsid w:val="005D6447"/>
    <w:rsid w:val="005F0D77"/>
    <w:rsid w:val="005F5DB7"/>
    <w:rsid w:val="005F64AC"/>
    <w:rsid w:val="005F77C8"/>
    <w:rsid w:val="00603116"/>
    <w:rsid w:val="00610560"/>
    <w:rsid w:val="0061073F"/>
    <w:rsid w:val="00612E7A"/>
    <w:rsid w:val="006137BD"/>
    <w:rsid w:val="0061465B"/>
    <w:rsid w:val="0063155E"/>
    <w:rsid w:val="006332F8"/>
    <w:rsid w:val="006353D2"/>
    <w:rsid w:val="00642D42"/>
    <w:rsid w:val="00647A9D"/>
    <w:rsid w:val="00652AAA"/>
    <w:rsid w:val="00654473"/>
    <w:rsid w:val="00656C00"/>
    <w:rsid w:val="00657EC7"/>
    <w:rsid w:val="00660AF4"/>
    <w:rsid w:val="00660D83"/>
    <w:rsid w:val="0066364F"/>
    <w:rsid w:val="00663EBD"/>
    <w:rsid w:val="00664294"/>
    <w:rsid w:val="00664B44"/>
    <w:rsid w:val="0066610F"/>
    <w:rsid w:val="00666F98"/>
    <w:rsid w:val="00670BB4"/>
    <w:rsid w:val="00672093"/>
    <w:rsid w:val="00674B98"/>
    <w:rsid w:val="00677DB9"/>
    <w:rsid w:val="00681722"/>
    <w:rsid w:val="00690C6B"/>
    <w:rsid w:val="00690F38"/>
    <w:rsid w:val="006918AF"/>
    <w:rsid w:val="0069193E"/>
    <w:rsid w:val="006922F5"/>
    <w:rsid w:val="00693809"/>
    <w:rsid w:val="006968D5"/>
    <w:rsid w:val="006970CA"/>
    <w:rsid w:val="006A06A4"/>
    <w:rsid w:val="006A16A5"/>
    <w:rsid w:val="006A5913"/>
    <w:rsid w:val="006A6A24"/>
    <w:rsid w:val="006A6BBF"/>
    <w:rsid w:val="006B4B86"/>
    <w:rsid w:val="006B4BC3"/>
    <w:rsid w:val="006C0CC4"/>
    <w:rsid w:val="006C4531"/>
    <w:rsid w:val="006C5261"/>
    <w:rsid w:val="006C56EA"/>
    <w:rsid w:val="006C5C1E"/>
    <w:rsid w:val="006D201B"/>
    <w:rsid w:val="006E2E7D"/>
    <w:rsid w:val="006E4C2B"/>
    <w:rsid w:val="006E5E1E"/>
    <w:rsid w:val="006F36FE"/>
    <w:rsid w:val="006F5802"/>
    <w:rsid w:val="006F6673"/>
    <w:rsid w:val="006F7305"/>
    <w:rsid w:val="006F796A"/>
    <w:rsid w:val="006F7F52"/>
    <w:rsid w:val="00701AD5"/>
    <w:rsid w:val="007053C4"/>
    <w:rsid w:val="007158A0"/>
    <w:rsid w:val="00716E8F"/>
    <w:rsid w:val="00720466"/>
    <w:rsid w:val="00720B3B"/>
    <w:rsid w:val="00723690"/>
    <w:rsid w:val="00726340"/>
    <w:rsid w:val="00733850"/>
    <w:rsid w:val="007342BC"/>
    <w:rsid w:val="00734604"/>
    <w:rsid w:val="00737491"/>
    <w:rsid w:val="007412C7"/>
    <w:rsid w:val="00742176"/>
    <w:rsid w:val="007427C9"/>
    <w:rsid w:val="00750CE3"/>
    <w:rsid w:val="00753C27"/>
    <w:rsid w:val="007548C2"/>
    <w:rsid w:val="00764A85"/>
    <w:rsid w:val="00767474"/>
    <w:rsid w:val="00771C00"/>
    <w:rsid w:val="00773315"/>
    <w:rsid w:val="0078343E"/>
    <w:rsid w:val="007856D8"/>
    <w:rsid w:val="00786871"/>
    <w:rsid w:val="00787D9B"/>
    <w:rsid w:val="00792C88"/>
    <w:rsid w:val="007959F0"/>
    <w:rsid w:val="00797B6A"/>
    <w:rsid w:val="007A0CB7"/>
    <w:rsid w:val="007A77D6"/>
    <w:rsid w:val="007B177D"/>
    <w:rsid w:val="007B5E81"/>
    <w:rsid w:val="007B6E5C"/>
    <w:rsid w:val="007B70F5"/>
    <w:rsid w:val="007B7D90"/>
    <w:rsid w:val="007C0176"/>
    <w:rsid w:val="007C2108"/>
    <w:rsid w:val="007D1C87"/>
    <w:rsid w:val="007D3391"/>
    <w:rsid w:val="007D43C1"/>
    <w:rsid w:val="007D7810"/>
    <w:rsid w:val="007D797B"/>
    <w:rsid w:val="007E3D62"/>
    <w:rsid w:val="007F1EAD"/>
    <w:rsid w:val="007F3038"/>
    <w:rsid w:val="007F65D4"/>
    <w:rsid w:val="007F7EC9"/>
    <w:rsid w:val="00800AB2"/>
    <w:rsid w:val="00801E81"/>
    <w:rsid w:val="00813B0A"/>
    <w:rsid w:val="00814E27"/>
    <w:rsid w:val="008241E7"/>
    <w:rsid w:val="008249CE"/>
    <w:rsid w:val="0082648B"/>
    <w:rsid w:val="0082759A"/>
    <w:rsid w:val="00830BC5"/>
    <w:rsid w:val="00830BDA"/>
    <w:rsid w:val="00844167"/>
    <w:rsid w:val="00844756"/>
    <w:rsid w:val="00850B09"/>
    <w:rsid w:val="00851CB3"/>
    <w:rsid w:val="00852352"/>
    <w:rsid w:val="00854324"/>
    <w:rsid w:val="00864D21"/>
    <w:rsid w:val="0087168F"/>
    <w:rsid w:val="00875178"/>
    <w:rsid w:val="00875CB1"/>
    <w:rsid w:val="008857C3"/>
    <w:rsid w:val="00885CB2"/>
    <w:rsid w:val="008945C9"/>
    <w:rsid w:val="00894936"/>
    <w:rsid w:val="008A193F"/>
    <w:rsid w:val="008A2D92"/>
    <w:rsid w:val="008A351E"/>
    <w:rsid w:val="008A44ED"/>
    <w:rsid w:val="008A5509"/>
    <w:rsid w:val="008A7B59"/>
    <w:rsid w:val="008B3DBB"/>
    <w:rsid w:val="008C2CD1"/>
    <w:rsid w:val="008C5517"/>
    <w:rsid w:val="008C6A7F"/>
    <w:rsid w:val="008C7B17"/>
    <w:rsid w:val="008D56CD"/>
    <w:rsid w:val="008D6C74"/>
    <w:rsid w:val="008D6F39"/>
    <w:rsid w:val="008E2223"/>
    <w:rsid w:val="008E6B46"/>
    <w:rsid w:val="008F003D"/>
    <w:rsid w:val="008F10C5"/>
    <w:rsid w:val="008F7300"/>
    <w:rsid w:val="008F7516"/>
    <w:rsid w:val="008F7ED8"/>
    <w:rsid w:val="00902541"/>
    <w:rsid w:val="00902C78"/>
    <w:rsid w:val="00906F72"/>
    <w:rsid w:val="00907E19"/>
    <w:rsid w:val="00911D66"/>
    <w:rsid w:val="0091673A"/>
    <w:rsid w:val="00927C59"/>
    <w:rsid w:val="00927D04"/>
    <w:rsid w:val="009340AB"/>
    <w:rsid w:val="00937BB5"/>
    <w:rsid w:val="00946742"/>
    <w:rsid w:val="0095133F"/>
    <w:rsid w:val="009529DD"/>
    <w:rsid w:val="00953BC5"/>
    <w:rsid w:val="0095471A"/>
    <w:rsid w:val="009607AB"/>
    <w:rsid w:val="00966639"/>
    <w:rsid w:val="00975650"/>
    <w:rsid w:val="00981B43"/>
    <w:rsid w:val="009824DD"/>
    <w:rsid w:val="00982BD1"/>
    <w:rsid w:val="00987812"/>
    <w:rsid w:val="00987825"/>
    <w:rsid w:val="00992B86"/>
    <w:rsid w:val="00996DB0"/>
    <w:rsid w:val="009A59DF"/>
    <w:rsid w:val="009A6C59"/>
    <w:rsid w:val="009B11A6"/>
    <w:rsid w:val="009B5DCE"/>
    <w:rsid w:val="009B6C61"/>
    <w:rsid w:val="009C3333"/>
    <w:rsid w:val="009C3709"/>
    <w:rsid w:val="009C5F69"/>
    <w:rsid w:val="009D163E"/>
    <w:rsid w:val="009D4337"/>
    <w:rsid w:val="009E120A"/>
    <w:rsid w:val="009E7FB7"/>
    <w:rsid w:val="009F1F92"/>
    <w:rsid w:val="009F3A62"/>
    <w:rsid w:val="009F5B79"/>
    <w:rsid w:val="009F6FE1"/>
    <w:rsid w:val="00A0668A"/>
    <w:rsid w:val="00A10010"/>
    <w:rsid w:val="00A11C95"/>
    <w:rsid w:val="00A133A1"/>
    <w:rsid w:val="00A1367C"/>
    <w:rsid w:val="00A159B8"/>
    <w:rsid w:val="00A1657F"/>
    <w:rsid w:val="00A2046B"/>
    <w:rsid w:val="00A22711"/>
    <w:rsid w:val="00A22E53"/>
    <w:rsid w:val="00A245D2"/>
    <w:rsid w:val="00A24F86"/>
    <w:rsid w:val="00A25AB7"/>
    <w:rsid w:val="00A25FF4"/>
    <w:rsid w:val="00A331EB"/>
    <w:rsid w:val="00A420C4"/>
    <w:rsid w:val="00A44920"/>
    <w:rsid w:val="00A45AB9"/>
    <w:rsid w:val="00A467DC"/>
    <w:rsid w:val="00A47BF1"/>
    <w:rsid w:val="00A519AC"/>
    <w:rsid w:val="00A57BDB"/>
    <w:rsid w:val="00A744D0"/>
    <w:rsid w:val="00A757E8"/>
    <w:rsid w:val="00A76B28"/>
    <w:rsid w:val="00A817F8"/>
    <w:rsid w:val="00A82E96"/>
    <w:rsid w:val="00A90B7C"/>
    <w:rsid w:val="00A91A47"/>
    <w:rsid w:val="00A9484F"/>
    <w:rsid w:val="00A94D6A"/>
    <w:rsid w:val="00A961ED"/>
    <w:rsid w:val="00A96FBD"/>
    <w:rsid w:val="00AA1A22"/>
    <w:rsid w:val="00AA6F7D"/>
    <w:rsid w:val="00AA7A43"/>
    <w:rsid w:val="00AB09AB"/>
    <w:rsid w:val="00AB4B83"/>
    <w:rsid w:val="00AC07D7"/>
    <w:rsid w:val="00AC368D"/>
    <w:rsid w:val="00AC4DDA"/>
    <w:rsid w:val="00AC5E4F"/>
    <w:rsid w:val="00AD0530"/>
    <w:rsid w:val="00AD0940"/>
    <w:rsid w:val="00AE3DFA"/>
    <w:rsid w:val="00AE54C8"/>
    <w:rsid w:val="00AE6C3A"/>
    <w:rsid w:val="00AF7E1A"/>
    <w:rsid w:val="00B01F79"/>
    <w:rsid w:val="00B02D5D"/>
    <w:rsid w:val="00B04F81"/>
    <w:rsid w:val="00B062FA"/>
    <w:rsid w:val="00B2596E"/>
    <w:rsid w:val="00B27DC7"/>
    <w:rsid w:val="00B302A5"/>
    <w:rsid w:val="00B3066D"/>
    <w:rsid w:val="00B31A1E"/>
    <w:rsid w:val="00B367EC"/>
    <w:rsid w:val="00B36CCA"/>
    <w:rsid w:val="00B3732F"/>
    <w:rsid w:val="00B401CA"/>
    <w:rsid w:val="00B40E4F"/>
    <w:rsid w:val="00B41061"/>
    <w:rsid w:val="00B51AC8"/>
    <w:rsid w:val="00B51CE7"/>
    <w:rsid w:val="00B52D02"/>
    <w:rsid w:val="00B535DE"/>
    <w:rsid w:val="00B6019A"/>
    <w:rsid w:val="00B607E6"/>
    <w:rsid w:val="00B637ED"/>
    <w:rsid w:val="00B65AF6"/>
    <w:rsid w:val="00B66C97"/>
    <w:rsid w:val="00B70DF4"/>
    <w:rsid w:val="00B72628"/>
    <w:rsid w:val="00B73264"/>
    <w:rsid w:val="00B73C54"/>
    <w:rsid w:val="00B83214"/>
    <w:rsid w:val="00B83586"/>
    <w:rsid w:val="00B910B7"/>
    <w:rsid w:val="00B95F46"/>
    <w:rsid w:val="00B961C9"/>
    <w:rsid w:val="00B9765F"/>
    <w:rsid w:val="00B97FE3"/>
    <w:rsid w:val="00BA4E2F"/>
    <w:rsid w:val="00BA6A77"/>
    <w:rsid w:val="00BA703B"/>
    <w:rsid w:val="00BB161C"/>
    <w:rsid w:val="00BB3AEF"/>
    <w:rsid w:val="00BB4AF3"/>
    <w:rsid w:val="00BB4E81"/>
    <w:rsid w:val="00BB5AF5"/>
    <w:rsid w:val="00BB65B9"/>
    <w:rsid w:val="00BB69ED"/>
    <w:rsid w:val="00BB6CBC"/>
    <w:rsid w:val="00BB75A4"/>
    <w:rsid w:val="00BC0A4A"/>
    <w:rsid w:val="00BC23D3"/>
    <w:rsid w:val="00BC2ACC"/>
    <w:rsid w:val="00BC2DF8"/>
    <w:rsid w:val="00BC5B32"/>
    <w:rsid w:val="00BC63B8"/>
    <w:rsid w:val="00BC77B2"/>
    <w:rsid w:val="00BD2E3E"/>
    <w:rsid w:val="00BD3F64"/>
    <w:rsid w:val="00BE4BED"/>
    <w:rsid w:val="00BF2D46"/>
    <w:rsid w:val="00BF35AE"/>
    <w:rsid w:val="00BF41FF"/>
    <w:rsid w:val="00BF5639"/>
    <w:rsid w:val="00BF7947"/>
    <w:rsid w:val="00C02644"/>
    <w:rsid w:val="00C0355C"/>
    <w:rsid w:val="00C1006E"/>
    <w:rsid w:val="00C111C6"/>
    <w:rsid w:val="00C13D32"/>
    <w:rsid w:val="00C17CD5"/>
    <w:rsid w:val="00C21598"/>
    <w:rsid w:val="00C21D4D"/>
    <w:rsid w:val="00C23A79"/>
    <w:rsid w:val="00C272E0"/>
    <w:rsid w:val="00C3135E"/>
    <w:rsid w:val="00C31F06"/>
    <w:rsid w:val="00C32455"/>
    <w:rsid w:val="00C328F4"/>
    <w:rsid w:val="00C32941"/>
    <w:rsid w:val="00C34B1C"/>
    <w:rsid w:val="00C34EE1"/>
    <w:rsid w:val="00C35720"/>
    <w:rsid w:val="00C44FB4"/>
    <w:rsid w:val="00C524A9"/>
    <w:rsid w:val="00C56454"/>
    <w:rsid w:val="00C60ECB"/>
    <w:rsid w:val="00C66F26"/>
    <w:rsid w:val="00C70DA5"/>
    <w:rsid w:val="00C732A5"/>
    <w:rsid w:val="00C75594"/>
    <w:rsid w:val="00C758A0"/>
    <w:rsid w:val="00C770C8"/>
    <w:rsid w:val="00C83A40"/>
    <w:rsid w:val="00C83CE5"/>
    <w:rsid w:val="00C871E5"/>
    <w:rsid w:val="00C95324"/>
    <w:rsid w:val="00C95C8D"/>
    <w:rsid w:val="00C977D8"/>
    <w:rsid w:val="00CA05CE"/>
    <w:rsid w:val="00CB0565"/>
    <w:rsid w:val="00CB2EFB"/>
    <w:rsid w:val="00CB3665"/>
    <w:rsid w:val="00CB53FA"/>
    <w:rsid w:val="00CB6A4F"/>
    <w:rsid w:val="00CB7AB7"/>
    <w:rsid w:val="00CC10CE"/>
    <w:rsid w:val="00CC339D"/>
    <w:rsid w:val="00CC36D1"/>
    <w:rsid w:val="00CC410B"/>
    <w:rsid w:val="00CD1621"/>
    <w:rsid w:val="00CD1778"/>
    <w:rsid w:val="00CD37FE"/>
    <w:rsid w:val="00CD6FF3"/>
    <w:rsid w:val="00CE240D"/>
    <w:rsid w:val="00CE51AC"/>
    <w:rsid w:val="00CE75D9"/>
    <w:rsid w:val="00CE7AB9"/>
    <w:rsid w:val="00CF0200"/>
    <w:rsid w:val="00CF3084"/>
    <w:rsid w:val="00CF724E"/>
    <w:rsid w:val="00CF7B2A"/>
    <w:rsid w:val="00D000BB"/>
    <w:rsid w:val="00D018B6"/>
    <w:rsid w:val="00D022AC"/>
    <w:rsid w:val="00D02A58"/>
    <w:rsid w:val="00D02FFE"/>
    <w:rsid w:val="00D03909"/>
    <w:rsid w:val="00D05F99"/>
    <w:rsid w:val="00D07E20"/>
    <w:rsid w:val="00D21834"/>
    <w:rsid w:val="00D22D05"/>
    <w:rsid w:val="00D234B5"/>
    <w:rsid w:val="00D24C93"/>
    <w:rsid w:val="00D261E9"/>
    <w:rsid w:val="00D27E9B"/>
    <w:rsid w:val="00D3320B"/>
    <w:rsid w:val="00D33513"/>
    <w:rsid w:val="00D3386A"/>
    <w:rsid w:val="00D3394E"/>
    <w:rsid w:val="00D436E7"/>
    <w:rsid w:val="00D469EA"/>
    <w:rsid w:val="00D542C7"/>
    <w:rsid w:val="00D64828"/>
    <w:rsid w:val="00D6526B"/>
    <w:rsid w:val="00D65391"/>
    <w:rsid w:val="00D6620A"/>
    <w:rsid w:val="00D714AA"/>
    <w:rsid w:val="00D7455D"/>
    <w:rsid w:val="00D7508E"/>
    <w:rsid w:val="00DA39D4"/>
    <w:rsid w:val="00DA6758"/>
    <w:rsid w:val="00DB07FB"/>
    <w:rsid w:val="00DB2495"/>
    <w:rsid w:val="00DB456A"/>
    <w:rsid w:val="00DB58D6"/>
    <w:rsid w:val="00DB688A"/>
    <w:rsid w:val="00DB7A70"/>
    <w:rsid w:val="00DC1E49"/>
    <w:rsid w:val="00DC2788"/>
    <w:rsid w:val="00DC4F36"/>
    <w:rsid w:val="00DD346F"/>
    <w:rsid w:val="00DD4F1A"/>
    <w:rsid w:val="00DD64CA"/>
    <w:rsid w:val="00DD7A95"/>
    <w:rsid w:val="00DD7BD7"/>
    <w:rsid w:val="00DE0455"/>
    <w:rsid w:val="00DE2581"/>
    <w:rsid w:val="00DE47FB"/>
    <w:rsid w:val="00DE7804"/>
    <w:rsid w:val="00DF5856"/>
    <w:rsid w:val="00E10E8A"/>
    <w:rsid w:val="00E115D5"/>
    <w:rsid w:val="00E2134B"/>
    <w:rsid w:val="00E216C5"/>
    <w:rsid w:val="00E227DC"/>
    <w:rsid w:val="00E2497D"/>
    <w:rsid w:val="00E25431"/>
    <w:rsid w:val="00E25B8E"/>
    <w:rsid w:val="00E33766"/>
    <w:rsid w:val="00E33813"/>
    <w:rsid w:val="00E42D19"/>
    <w:rsid w:val="00E52192"/>
    <w:rsid w:val="00E528EE"/>
    <w:rsid w:val="00E547E6"/>
    <w:rsid w:val="00E6045E"/>
    <w:rsid w:val="00E60CAB"/>
    <w:rsid w:val="00E65E05"/>
    <w:rsid w:val="00E67715"/>
    <w:rsid w:val="00E7168A"/>
    <w:rsid w:val="00E72992"/>
    <w:rsid w:val="00E72D59"/>
    <w:rsid w:val="00E7792D"/>
    <w:rsid w:val="00E818DD"/>
    <w:rsid w:val="00E82010"/>
    <w:rsid w:val="00E83956"/>
    <w:rsid w:val="00E8598E"/>
    <w:rsid w:val="00E864CC"/>
    <w:rsid w:val="00E8686C"/>
    <w:rsid w:val="00E87E02"/>
    <w:rsid w:val="00E93547"/>
    <w:rsid w:val="00E93BC9"/>
    <w:rsid w:val="00E94BC9"/>
    <w:rsid w:val="00E94D65"/>
    <w:rsid w:val="00E97A9C"/>
    <w:rsid w:val="00EA079E"/>
    <w:rsid w:val="00EA37C7"/>
    <w:rsid w:val="00EA4F5A"/>
    <w:rsid w:val="00EB0BE3"/>
    <w:rsid w:val="00EB10D8"/>
    <w:rsid w:val="00EB3DAF"/>
    <w:rsid w:val="00EC28A9"/>
    <w:rsid w:val="00ED5F2D"/>
    <w:rsid w:val="00ED5F67"/>
    <w:rsid w:val="00EE41DF"/>
    <w:rsid w:val="00EE43D8"/>
    <w:rsid w:val="00EE552B"/>
    <w:rsid w:val="00EE5924"/>
    <w:rsid w:val="00EE6FFE"/>
    <w:rsid w:val="00EE7A74"/>
    <w:rsid w:val="00EF0C60"/>
    <w:rsid w:val="00EF2E3E"/>
    <w:rsid w:val="00EF3168"/>
    <w:rsid w:val="00EF3709"/>
    <w:rsid w:val="00EF5B5E"/>
    <w:rsid w:val="00F02557"/>
    <w:rsid w:val="00F02B28"/>
    <w:rsid w:val="00F10916"/>
    <w:rsid w:val="00F10DC0"/>
    <w:rsid w:val="00F23E34"/>
    <w:rsid w:val="00F25F7C"/>
    <w:rsid w:val="00F260FA"/>
    <w:rsid w:val="00F302E2"/>
    <w:rsid w:val="00F31C03"/>
    <w:rsid w:val="00F366D2"/>
    <w:rsid w:val="00F36FDD"/>
    <w:rsid w:val="00F37F4A"/>
    <w:rsid w:val="00F45EDB"/>
    <w:rsid w:val="00F47597"/>
    <w:rsid w:val="00F47A62"/>
    <w:rsid w:val="00F54285"/>
    <w:rsid w:val="00F55B7D"/>
    <w:rsid w:val="00F61100"/>
    <w:rsid w:val="00F63DEC"/>
    <w:rsid w:val="00F71EC9"/>
    <w:rsid w:val="00F729AB"/>
    <w:rsid w:val="00F739C1"/>
    <w:rsid w:val="00F854AF"/>
    <w:rsid w:val="00F916BE"/>
    <w:rsid w:val="00F92E25"/>
    <w:rsid w:val="00F92FEA"/>
    <w:rsid w:val="00F9379D"/>
    <w:rsid w:val="00F95541"/>
    <w:rsid w:val="00FA0F5B"/>
    <w:rsid w:val="00FA0FE2"/>
    <w:rsid w:val="00FA340C"/>
    <w:rsid w:val="00FA5159"/>
    <w:rsid w:val="00FA5D4D"/>
    <w:rsid w:val="00FB323E"/>
    <w:rsid w:val="00FB4A6C"/>
    <w:rsid w:val="00FB51FD"/>
    <w:rsid w:val="00FB799C"/>
    <w:rsid w:val="00FC235E"/>
    <w:rsid w:val="00FC5E31"/>
    <w:rsid w:val="00FD4CA5"/>
    <w:rsid w:val="00FE0031"/>
    <w:rsid w:val="00FE4102"/>
    <w:rsid w:val="00FE65EC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034E0"/>
  <w15:docId w15:val="{678C901C-681D-400B-AED8-B0AE23D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6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7D6"/>
    <w:pPr>
      <w:ind w:left="720"/>
    </w:pPr>
  </w:style>
  <w:style w:type="paragraph" w:styleId="a4">
    <w:name w:val="header"/>
    <w:basedOn w:val="a"/>
    <w:link w:val="a5"/>
    <w:uiPriority w:val="99"/>
    <w:rsid w:val="0051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48C5"/>
  </w:style>
  <w:style w:type="paragraph" w:styleId="a6">
    <w:name w:val="footer"/>
    <w:basedOn w:val="a"/>
    <w:link w:val="a7"/>
    <w:uiPriority w:val="99"/>
    <w:rsid w:val="0051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48C5"/>
  </w:style>
  <w:style w:type="paragraph" w:styleId="a8">
    <w:name w:val="Balloon Text"/>
    <w:basedOn w:val="a"/>
    <w:link w:val="a9"/>
    <w:uiPriority w:val="99"/>
    <w:semiHidden/>
    <w:rsid w:val="008A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7B59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uiPriority w:val="99"/>
    <w:rsid w:val="004E1C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 Знак Знак Знак Знак Знак Знак1"/>
    <w:basedOn w:val="a"/>
    <w:uiPriority w:val="99"/>
    <w:rsid w:val="007A0C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B4A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E94D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5A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34F6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3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1F4BA3D33B10C7B1C97862E14EC6190&amp;req=doc&amp;base=RZB&amp;n=349471&amp;REFFIELD=134&amp;REFDST=100008&amp;REFDOC=357187&amp;REFBASE=RZB&amp;stat=refcode%3D16876%3Bindex%3D24&amp;date=23.01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1F4BA3D33B10C7B1C97862E14EC6190&amp;req=doc&amp;base=RZB&amp;n=373372&amp;dst=3433&amp;fld=134&amp;REFFIELD=134&amp;REFDST=100008&amp;REFDOC=357187&amp;REFBASE=RZB&amp;stat=refcode%3D10881%3Bdstident%3D3433%3Bindex%3D24&amp;date=23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6F07-9589-45A6-9BED-CCA7D324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24</Pages>
  <Words>10002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66881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Григорова Светлана</cp:lastModifiedBy>
  <cp:revision>112</cp:revision>
  <cp:lastPrinted>2021-01-25T05:35:00Z</cp:lastPrinted>
  <dcterms:created xsi:type="dcterms:W3CDTF">2020-12-29T05:18:00Z</dcterms:created>
  <dcterms:modified xsi:type="dcterms:W3CDTF">2021-01-26T04:35:00Z</dcterms:modified>
</cp:coreProperties>
</file>