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1530F" w14:textId="59C24E40" w:rsidR="001323AB" w:rsidRDefault="00F41D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 w14:anchorId="32A0B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8.95pt;margin-top:-17.75pt;width:539.25pt;height:773.2pt;z-index:251659264;mso-position-horizontal-relative:text;mso-position-vertical-relative:text">
            <v:imagedata r:id="rId8" o:title="Регламент комитета ТМО 2022 СТР.1"/>
          </v:shape>
        </w:pict>
      </w:r>
      <w:r w:rsidR="001323AB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14:paraId="0FAC0D44" w14:textId="77777777" w:rsidR="003111A9" w:rsidRPr="00F41D53" w:rsidRDefault="003111A9" w:rsidP="00F41D53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F41D5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685A0A0" w14:textId="77777777" w:rsidR="003111A9" w:rsidRPr="00F41D53" w:rsidRDefault="003111A9" w:rsidP="00F41D53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F41D53">
        <w:rPr>
          <w:rFonts w:ascii="Times New Roman" w:hAnsi="Times New Roman"/>
          <w:sz w:val="24"/>
          <w:szCs w:val="24"/>
        </w:rPr>
        <w:t xml:space="preserve">к </w:t>
      </w:r>
      <w:bookmarkStart w:id="1" w:name="_Hlk96686613"/>
      <w:r w:rsidRPr="00F41D53">
        <w:rPr>
          <w:rFonts w:ascii="Times New Roman" w:hAnsi="Times New Roman"/>
          <w:sz w:val="24"/>
          <w:szCs w:val="24"/>
        </w:rPr>
        <w:t xml:space="preserve">постановлению </w:t>
      </w:r>
    </w:p>
    <w:p w14:paraId="5F6FF96F" w14:textId="77777777" w:rsidR="003111A9" w:rsidRPr="00F41D53" w:rsidRDefault="00981895" w:rsidP="00F41D53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F41D53">
        <w:rPr>
          <w:rFonts w:ascii="Times New Roman" w:hAnsi="Times New Roman"/>
          <w:sz w:val="24"/>
          <w:szCs w:val="24"/>
        </w:rPr>
        <w:t>комитета ТМО Общероссийского</w:t>
      </w:r>
      <w:r w:rsidR="003111A9" w:rsidRPr="00F41D53">
        <w:rPr>
          <w:rFonts w:ascii="Times New Roman" w:hAnsi="Times New Roman"/>
          <w:sz w:val="24"/>
          <w:szCs w:val="24"/>
        </w:rPr>
        <w:t xml:space="preserve"> Профсоюза </w:t>
      </w:r>
      <w:r w:rsidRPr="00F41D53">
        <w:rPr>
          <w:rFonts w:ascii="Times New Roman" w:hAnsi="Times New Roman"/>
          <w:sz w:val="24"/>
          <w:szCs w:val="24"/>
        </w:rPr>
        <w:t>образования</w:t>
      </w:r>
    </w:p>
    <w:p w14:paraId="65C0F2F6" w14:textId="77777777" w:rsidR="003111A9" w:rsidRPr="00F41D53" w:rsidRDefault="003111A9" w:rsidP="00F41D53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F41D53">
        <w:rPr>
          <w:rFonts w:ascii="Times New Roman" w:hAnsi="Times New Roman"/>
          <w:sz w:val="24"/>
          <w:szCs w:val="24"/>
        </w:rPr>
        <w:t xml:space="preserve">от </w:t>
      </w:r>
      <w:r w:rsidR="00C00826" w:rsidRPr="00F41D53">
        <w:rPr>
          <w:rFonts w:ascii="Times New Roman" w:hAnsi="Times New Roman"/>
          <w:sz w:val="24"/>
          <w:szCs w:val="24"/>
        </w:rPr>
        <w:t>03.03.</w:t>
      </w:r>
      <w:r w:rsidRPr="00F41D53">
        <w:rPr>
          <w:rFonts w:ascii="Times New Roman" w:hAnsi="Times New Roman"/>
          <w:sz w:val="24"/>
          <w:szCs w:val="24"/>
        </w:rPr>
        <w:t>202</w:t>
      </w:r>
      <w:r w:rsidR="00981895" w:rsidRPr="00F41D53">
        <w:rPr>
          <w:rFonts w:ascii="Times New Roman" w:hAnsi="Times New Roman"/>
          <w:sz w:val="24"/>
          <w:szCs w:val="24"/>
        </w:rPr>
        <w:t>2</w:t>
      </w:r>
      <w:r w:rsidRPr="00F41D53">
        <w:rPr>
          <w:rFonts w:ascii="Times New Roman" w:hAnsi="Times New Roman"/>
          <w:sz w:val="24"/>
          <w:szCs w:val="24"/>
        </w:rPr>
        <w:t xml:space="preserve"> г</w:t>
      </w:r>
      <w:r w:rsidR="00D70A49" w:rsidRPr="00F41D53">
        <w:rPr>
          <w:rFonts w:ascii="Times New Roman" w:hAnsi="Times New Roman"/>
          <w:sz w:val="24"/>
          <w:szCs w:val="24"/>
        </w:rPr>
        <w:t>ода</w:t>
      </w:r>
      <w:r w:rsidRPr="00F41D53">
        <w:rPr>
          <w:rFonts w:ascii="Times New Roman" w:hAnsi="Times New Roman"/>
          <w:sz w:val="24"/>
          <w:szCs w:val="24"/>
        </w:rPr>
        <w:t xml:space="preserve"> №</w:t>
      </w:r>
      <w:r w:rsidR="00981895" w:rsidRPr="00F41D53">
        <w:rPr>
          <w:rFonts w:ascii="Times New Roman" w:hAnsi="Times New Roman"/>
          <w:sz w:val="24"/>
          <w:szCs w:val="24"/>
        </w:rPr>
        <w:t xml:space="preserve"> </w:t>
      </w:r>
      <w:r w:rsidR="005F031F" w:rsidRPr="00F41D53">
        <w:rPr>
          <w:rFonts w:ascii="Times New Roman" w:hAnsi="Times New Roman"/>
          <w:sz w:val="24"/>
          <w:szCs w:val="24"/>
        </w:rPr>
        <w:t>5-1</w:t>
      </w:r>
    </w:p>
    <w:bookmarkEnd w:id="1"/>
    <w:p w14:paraId="3635A6D4" w14:textId="77777777" w:rsidR="003111A9" w:rsidRPr="00CE79A4" w:rsidRDefault="003111A9" w:rsidP="003111A9">
      <w:pPr>
        <w:spacing w:after="0" w:line="240" w:lineRule="auto"/>
        <w:ind w:left="5812" w:hanging="142"/>
        <w:jc w:val="right"/>
        <w:rPr>
          <w:rFonts w:ascii="Times New Roman" w:hAnsi="Times New Roman"/>
          <w:sz w:val="28"/>
        </w:rPr>
      </w:pPr>
    </w:p>
    <w:p w14:paraId="434DD63A" w14:textId="77777777" w:rsidR="00D70A49" w:rsidRPr="007B48AA" w:rsidRDefault="00D70A49" w:rsidP="00D70A49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r w:rsidRPr="007B48AA">
        <w:rPr>
          <w:rFonts w:ascii="Times New Roman" w:hAnsi="Times New Roman"/>
        </w:rPr>
        <w:t>РЕГЛАМЕНТ</w:t>
      </w:r>
    </w:p>
    <w:p w14:paraId="1C20464A" w14:textId="77777777" w:rsidR="00D70A49" w:rsidRPr="007B48AA" w:rsidRDefault="00D70A49" w:rsidP="00D70A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B48AA">
        <w:rPr>
          <w:rFonts w:ascii="Times New Roman" w:hAnsi="Times New Roman"/>
          <w:b/>
          <w:sz w:val="28"/>
        </w:rPr>
        <w:t xml:space="preserve">комитета </w:t>
      </w:r>
      <w:r w:rsidR="00C3163C">
        <w:rPr>
          <w:rFonts w:ascii="Times New Roman" w:hAnsi="Times New Roman"/>
          <w:b/>
          <w:sz w:val="28"/>
        </w:rPr>
        <w:t xml:space="preserve">Тюменской </w:t>
      </w:r>
      <w:r w:rsidRPr="007B48AA">
        <w:rPr>
          <w:rFonts w:ascii="Times New Roman" w:hAnsi="Times New Roman"/>
          <w:b/>
          <w:sz w:val="28"/>
        </w:rPr>
        <w:t>межрегиональной организации</w:t>
      </w:r>
    </w:p>
    <w:p w14:paraId="1D3548D8" w14:textId="77777777" w:rsidR="00D70A49" w:rsidRPr="007B48AA" w:rsidRDefault="00D70A49" w:rsidP="00D70A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2" w:name="_Hlk96959232"/>
      <w:r w:rsidRPr="007B48AA">
        <w:rPr>
          <w:rFonts w:ascii="Times New Roman" w:hAnsi="Times New Roman"/>
          <w:b/>
          <w:sz w:val="28"/>
        </w:rPr>
        <w:t xml:space="preserve"> Профессионального союза работников народного образования </w:t>
      </w:r>
    </w:p>
    <w:p w14:paraId="203856A5" w14:textId="77777777" w:rsidR="00D70A49" w:rsidRPr="007B48AA" w:rsidRDefault="00D70A49" w:rsidP="00D70A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B48AA">
        <w:rPr>
          <w:rFonts w:ascii="Times New Roman" w:hAnsi="Times New Roman"/>
          <w:b/>
          <w:sz w:val="28"/>
        </w:rPr>
        <w:t>и науки Российской Федерации</w:t>
      </w:r>
      <w:bookmarkEnd w:id="2"/>
    </w:p>
    <w:p w14:paraId="2C60B90E" w14:textId="77777777" w:rsidR="00554032" w:rsidRPr="007B48AA" w:rsidRDefault="00554032" w:rsidP="00D70A49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</w:rPr>
      </w:pPr>
    </w:p>
    <w:p w14:paraId="15A82202" w14:textId="77777777" w:rsidR="00554032" w:rsidRPr="007B48AA" w:rsidRDefault="00D70A49" w:rsidP="00D70A49">
      <w:pPr>
        <w:spacing w:after="0"/>
        <w:jc w:val="center"/>
        <w:rPr>
          <w:rFonts w:ascii="Times New Roman" w:hAnsi="Times New Roman"/>
          <w:b/>
          <w:sz w:val="28"/>
        </w:rPr>
      </w:pPr>
      <w:r w:rsidRPr="007B48AA">
        <w:rPr>
          <w:rFonts w:ascii="Times New Roman" w:hAnsi="Times New Roman"/>
          <w:b/>
          <w:sz w:val="28"/>
          <w:lang w:val="en-US"/>
        </w:rPr>
        <w:t>I</w:t>
      </w:r>
      <w:r w:rsidRPr="007B48AA">
        <w:rPr>
          <w:rFonts w:ascii="Times New Roman" w:hAnsi="Times New Roman"/>
          <w:b/>
          <w:sz w:val="28"/>
        </w:rPr>
        <w:t>.ОБЩИЕ ПОЛОЖЕНИЯ</w:t>
      </w:r>
    </w:p>
    <w:p w14:paraId="6E2D6AFC" w14:textId="77777777" w:rsidR="00D70A49" w:rsidRPr="007B48AA" w:rsidRDefault="00C3163C" w:rsidP="00D70A49">
      <w:pPr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70A49" w:rsidRPr="007B48AA">
        <w:rPr>
          <w:rFonts w:ascii="Times New Roman" w:hAnsi="Times New Roman"/>
          <w:sz w:val="28"/>
          <w:szCs w:val="28"/>
        </w:rPr>
        <w:t xml:space="preserve">егламент комитета </w:t>
      </w:r>
      <w:r>
        <w:rPr>
          <w:rFonts w:ascii="Times New Roman" w:hAnsi="Times New Roman"/>
          <w:sz w:val="28"/>
          <w:szCs w:val="28"/>
        </w:rPr>
        <w:t xml:space="preserve"> Тюменской </w:t>
      </w:r>
      <w:r w:rsidR="00D70A49" w:rsidRPr="007B48AA">
        <w:rPr>
          <w:rFonts w:ascii="Times New Roman" w:hAnsi="Times New Roman"/>
          <w:sz w:val="28"/>
          <w:szCs w:val="28"/>
        </w:rPr>
        <w:t xml:space="preserve">межрегиональной организации Профессионального союза работников народного образования и науки Российской Федерации (далее - Регламент) устанавливает общий порядок организации деятельности выборного коллегиального постоянно действующего руководящего органа </w:t>
      </w:r>
      <w:r>
        <w:rPr>
          <w:rFonts w:ascii="Times New Roman" w:hAnsi="Times New Roman"/>
          <w:sz w:val="28"/>
          <w:szCs w:val="28"/>
        </w:rPr>
        <w:t>Тюменской м</w:t>
      </w:r>
      <w:r w:rsidR="00D70A49" w:rsidRPr="007B48AA">
        <w:rPr>
          <w:rFonts w:ascii="Times New Roman" w:hAnsi="Times New Roman"/>
          <w:sz w:val="28"/>
          <w:szCs w:val="28"/>
        </w:rPr>
        <w:t xml:space="preserve">ежрегиональной организации Профессионального союза работников народного образования и науки Российской Федерации (далее - Профсоюза) – комитета </w:t>
      </w:r>
      <w:r>
        <w:rPr>
          <w:rFonts w:ascii="Times New Roman" w:hAnsi="Times New Roman"/>
          <w:sz w:val="28"/>
          <w:szCs w:val="28"/>
        </w:rPr>
        <w:t xml:space="preserve">Тюменской </w:t>
      </w:r>
      <w:r w:rsidR="00D70A49" w:rsidRPr="007B48AA">
        <w:rPr>
          <w:rFonts w:ascii="Times New Roman" w:hAnsi="Times New Roman"/>
          <w:sz w:val="28"/>
          <w:szCs w:val="28"/>
        </w:rPr>
        <w:t>межрегиональной организации Профсоюза по реализации своих полномочий, определенных Уставом Профсоюза.</w:t>
      </w:r>
    </w:p>
    <w:p w14:paraId="5F6E3198" w14:textId="77777777" w:rsidR="00D70A49" w:rsidRPr="007B48AA" w:rsidRDefault="00D70A49" w:rsidP="00D70A49">
      <w:pPr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В соответствии с пунктом 1 статьи 43 Устава Профсоюза в период между конференциями </w:t>
      </w:r>
      <w:r w:rsidR="00C3163C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 xml:space="preserve">межрегиональной организации Профсоюза выборным коллегиальным постоянно действующим руководящим органом </w:t>
      </w:r>
      <w:r w:rsidR="00C3163C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 xml:space="preserve">межрегиональной организации Профсоюза является комитет </w:t>
      </w:r>
      <w:r w:rsidR="00C3163C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который осуществляет деятельность по выполнению уставных целей, задач, предмета деятельности, принципов Профсоюза и решений вышестоящих органов Профсоюза, конференции </w:t>
      </w:r>
      <w:r w:rsidR="00C3163C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Профсоюза.</w:t>
      </w:r>
    </w:p>
    <w:p w14:paraId="21716B5D" w14:textId="77777777" w:rsidR="00D70A49" w:rsidRPr="007B48AA" w:rsidRDefault="00D70A49" w:rsidP="00D70A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14:paraId="17308BC8" w14:textId="77777777" w:rsidR="004019B2" w:rsidRDefault="00D70A49" w:rsidP="00D70A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lang w:val="en-US"/>
        </w:rPr>
        <w:t>II</w:t>
      </w:r>
      <w:r w:rsidRPr="007B48AA">
        <w:rPr>
          <w:rFonts w:ascii="Times New Roman" w:hAnsi="Times New Roman"/>
          <w:b/>
          <w:sz w:val="28"/>
        </w:rPr>
        <w:t>.</w:t>
      </w:r>
      <w:r w:rsidRPr="007B48AA">
        <w:rPr>
          <w:rFonts w:ascii="Times New Roman" w:hAnsi="Times New Roman"/>
          <w:b/>
          <w:sz w:val="28"/>
          <w:szCs w:val="28"/>
        </w:rPr>
        <w:t xml:space="preserve"> ОРГАНИЗАЦИОННО-УСТАВНЫЕ НОРМЫ ДЕЯТЕЛЬНОСТИ </w:t>
      </w:r>
      <w:r w:rsidRPr="007B48AA">
        <w:rPr>
          <w:rFonts w:ascii="Times New Roman" w:hAnsi="Times New Roman"/>
          <w:b/>
          <w:bCs/>
          <w:sz w:val="28"/>
          <w:szCs w:val="28"/>
        </w:rPr>
        <w:t xml:space="preserve">КОМИТЕТА </w:t>
      </w:r>
      <w:r w:rsidR="004019B2">
        <w:rPr>
          <w:rFonts w:ascii="Times New Roman" w:hAnsi="Times New Roman"/>
          <w:b/>
          <w:bCs/>
          <w:sz w:val="28"/>
          <w:szCs w:val="28"/>
        </w:rPr>
        <w:t>ТЮМЕНСКОЙ</w:t>
      </w:r>
      <w:r w:rsidRPr="007B48AA">
        <w:rPr>
          <w:rFonts w:ascii="Times New Roman" w:hAnsi="Times New Roman"/>
          <w:b/>
          <w:sz w:val="28"/>
          <w:szCs w:val="28"/>
        </w:rPr>
        <w:t xml:space="preserve"> МЕЖРЕГИОНАЛЬНОЙ </w:t>
      </w:r>
    </w:p>
    <w:p w14:paraId="3C6F2596" w14:textId="77777777" w:rsidR="004019B2" w:rsidRPr="007B48AA" w:rsidRDefault="00D70A49" w:rsidP="00D70A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</w:rPr>
        <w:t>ОРГАНИЗАЦИИ ПРОФСОЮЗА</w:t>
      </w:r>
    </w:p>
    <w:p w14:paraId="0F01D299" w14:textId="77777777" w:rsidR="00D70A49" w:rsidRPr="007B48AA" w:rsidRDefault="00D70A49" w:rsidP="00D70A49">
      <w:pPr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 Комитет </w:t>
      </w:r>
      <w:r w:rsidR="004019B2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образуется путем избрания конференцией </w:t>
      </w:r>
      <w:r w:rsidR="004019B2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 xml:space="preserve">межрегиональной организации Профсоюза из членов Профсоюза. </w:t>
      </w:r>
    </w:p>
    <w:p w14:paraId="53F8E8A9" w14:textId="77777777" w:rsidR="00D70A49" w:rsidRPr="007B48AA" w:rsidRDefault="00D70A49" w:rsidP="00D70A49">
      <w:pPr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Председатель </w:t>
      </w:r>
      <w:r w:rsidR="00232D88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bCs/>
          <w:sz w:val="28"/>
          <w:szCs w:val="28"/>
        </w:rPr>
        <w:t>межрегиональной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>, заместители председателя</w:t>
      </w:r>
      <w:r w:rsidR="00232D88">
        <w:rPr>
          <w:rFonts w:ascii="Times New Roman" w:hAnsi="Times New Roman"/>
          <w:sz w:val="28"/>
          <w:szCs w:val="28"/>
        </w:rPr>
        <w:t xml:space="preserve"> Тюменской</w:t>
      </w:r>
      <w:r w:rsidRPr="007B48AA">
        <w:rPr>
          <w:rFonts w:ascii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bCs/>
          <w:sz w:val="28"/>
          <w:szCs w:val="28"/>
        </w:rPr>
        <w:t>межрегиональной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входят в состав комитета </w:t>
      </w:r>
      <w:r w:rsidR="00232D88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bCs/>
          <w:sz w:val="28"/>
          <w:szCs w:val="28"/>
        </w:rPr>
        <w:t xml:space="preserve"> межрегиональной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0F027443" w14:textId="77777777" w:rsidR="00D70A49" w:rsidRPr="007B48AA" w:rsidRDefault="00D70A49" w:rsidP="00D70A49">
      <w:pPr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sz w:val="28"/>
          <w:szCs w:val="28"/>
        </w:rPr>
        <w:t> </w:t>
      </w:r>
      <w:r w:rsidRPr="007B48AA">
        <w:rPr>
          <w:rFonts w:ascii="Times New Roman" w:hAnsi="Times New Roman"/>
          <w:bCs/>
          <w:sz w:val="28"/>
          <w:szCs w:val="28"/>
        </w:rPr>
        <w:t xml:space="preserve">Комитет </w:t>
      </w:r>
      <w:r w:rsidR="00232D88">
        <w:rPr>
          <w:rFonts w:ascii="Times New Roman" w:hAnsi="Times New Roman"/>
          <w:bCs/>
          <w:sz w:val="28"/>
          <w:szCs w:val="28"/>
        </w:rPr>
        <w:t>Тюменской</w:t>
      </w:r>
      <w:r w:rsidRPr="007B48AA">
        <w:rPr>
          <w:rFonts w:ascii="Times New Roman" w:hAnsi="Times New Roman"/>
          <w:bCs/>
          <w:sz w:val="28"/>
          <w:szCs w:val="28"/>
        </w:rPr>
        <w:t xml:space="preserve"> межрегиональной организации Профсоюза </w:t>
      </w:r>
      <w:r w:rsidRPr="007B48AA">
        <w:rPr>
          <w:rFonts w:ascii="Times New Roman" w:hAnsi="Times New Roman"/>
          <w:sz w:val="28"/>
          <w:szCs w:val="28"/>
        </w:rPr>
        <w:t xml:space="preserve">подотчетен конференции </w:t>
      </w:r>
      <w:r w:rsidR="00232D88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bCs/>
          <w:sz w:val="28"/>
          <w:szCs w:val="28"/>
        </w:rPr>
        <w:t>межрегиональной организации Профсоюза.</w:t>
      </w:r>
    </w:p>
    <w:p w14:paraId="6C32F226" w14:textId="77777777" w:rsidR="00D70A49" w:rsidRPr="007B48AA" w:rsidRDefault="00D70A49" w:rsidP="00D70A49">
      <w:pPr>
        <w:pStyle w:val="2"/>
        <w:numPr>
          <w:ilvl w:val="1"/>
          <w:numId w:val="2"/>
        </w:numPr>
        <w:tabs>
          <w:tab w:val="left" w:pos="993"/>
        </w:tabs>
        <w:spacing w:before="0" w:after="0" w:line="276" w:lineRule="auto"/>
        <w:ind w:left="0" w:firstLine="709"/>
        <w:rPr>
          <w:sz w:val="28"/>
          <w:szCs w:val="28"/>
        </w:rPr>
      </w:pPr>
      <w:r w:rsidRPr="007B48AA">
        <w:rPr>
          <w:sz w:val="28"/>
          <w:szCs w:val="28"/>
        </w:rPr>
        <w:lastRenderedPageBreak/>
        <w:t xml:space="preserve">Срок полномочий комитета </w:t>
      </w:r>
      <w:r w:rsidR="00232D88">
        <w:rPr>
          <w:sz w:val="28"/>
          <w:szCs w:val="28"/>
          <w:lang w:val="ru-RU"/>
        </w:rPr>
        <w:t>Тюменской</w:t>
      </w:r>
      <w:r w:rsidRPr="007B48AA">
        <w:rPr>
          <w:bCs/>
          <w:sz w:val="28"/>
          <w:szCs w:val="28"/>
          <w:lang w:val="ru-RU"/>
        </w:rPr>
        <w:t xml:space="preserve"> межрегиональной</w:t>
      </w:r>
      <w:r w:rsidRPr="007B48AA">
        <w:rPr>
          <w:bCs/>
          <w:sz w:val="28"/>
          <w:szCs w:val="28"/>
        </w:rPr>
        <w:t xml:space="preserve"> организации Профсоюза</w:t>
      </w:r>
      <w:r w:rsidRPr="007B48AA">
        <w:rPr>
          <w:sz w:val="28"/>
          <w:szCs w:val="28"/>
        </w:rPr>
        <w:t xml:space="preserve"> – </w:t>
      </w:r>
      <w:r w:rsidRPr="007B48AA">
        <w:rPr>
          <w:sz w:val="28"/>
          <w:szCs w:val="28"/>
          <w:lang w:val="ru-RU"/>
        </w:rPr>
        <w:t>5</w:t>
      </w:r>
      <w:r w:rsidRPr="007B48AA">
        <w:rPr>
          <w:sz w:val="28"/>
          <w:szCs w:val="28"/>
        </w:rPr>
        <w:t xml:space="preserve"> лет.</w:t>
      </w:r>
    </w:p>
    <w:p w14:paraId="79808467" w14:textId="178CD7E7" w:rsidR="00D70A49" w:rsidRPr="007B48AA" w:rsidRDefault="00D70A49" w:rsidP="00D70A49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Заседания комитета </w:t>
      </w:r>
      <w:r w:rsidR="00EF7E6E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bCs/>
          <w:sz w:val="28"/>
          <w:szCs w:val="28"/>
        </w:rPr>
        <w:t>межрегиональной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проводятся по мере необходимости, но не реже </w:t>
      </w:r>
      <w:r w:rsidR="00B02A93">
        <w:rPr>
          <w:rFonts w:ascii="Times New Roman" w:hAnsi="Times New Roman"/>
          <w:sz w:val="28"/>
          <w:szCs w:val="28"/>
        </w:rPr>
        <w:t>одного</w:t>
      </w:r>
      <w:r w:rsidRPr="007B48AA">
        <w:rPr>
          <w:rFonts w:ascii="Times New Roman" w:hAnsi="Times New Roman"/>
          <w:sz w:val="28"/>
          <w:szCs w:val="28"/>
        </w:rPr>
        <w:t xml:space="preserve"> раз</w:t>
      </w:r>
      <w:r w:rsidR="00B02A93">
        <w:rPr>
          <w:rFonts w:ascii="Times New Roman" w:hAnsi="Times New Roman"/>
          <w:sz w:val="28"/>
          <w:szCs w:val="28"/>
        </w:rPr>
        <w:t>а</w:t>
      </w:r>
      <w:r w:rsidRPr="007B48AA">
        <w:rPr>
          <w:rFonts w:ascii="Times New Roman" w:hAnsi="Times New Roman"/>
          <w:sz w:val="28"/>
          <w:szCs w:val="28"/>
        </w:rPr>
        <w:t xml:space="preserve"> в год.</w:t>
      </w:r>
    </w:p>
    <w:p w14:paraId="52645323" w14:textId="77777777" w:rsidR="00D70A49" w:rsidRPr="007B48AA" w:rsidRDefault="00D70A49" w:rsidP="00D70A49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Заседание комитета </w:t>
      </w:r>
      <w:bookmarkStart w:id="3" w:name="_Hlk95821143"/>
      <w:r w:rsidR="00EF7E6E">
        <w:rPr>
          <w:rFonts w:ascii="Times New Roman" w:hAnsi="Times New Roman"/>
          <w:sz w:val="28"/>
          <w:szCs w:val="28"/>
        </w:rPr>
        <w:t>Тюменской</w:t>
      </w:r>
      <w:bookmarkEnd w:id="3"/>
      <w:r w:rsidRPr="007B48AA">
        <w:rPr>
          <w:rFonts w:ascii="Times New Roman" w:hAnsi="Times New Roman"/>
          <w:sz w:val="28"/>
          <w:szCs w:val="28"/>
        </w:rPr>
        <w:t xml:space="preserve"> </w:t>
      </w:r>
      <w:r w:rsidR="00EF7E6E">
        <w:rPr>
          <w:rFonts w:ascii="Times New Roman" w:hAnsi="Times New Roman"/>
          <w:sz w:val="28"/>
          <w:szCs w:val="28"/>
        </w:rPr>
        <w:t>м</w:t>
      </w:r>
      <w:r w:rsidRPr="007B48AA">
        <w:rPr>
          <w:rFonts w:ascii="Times New Roman" w:hAnsi="Times New Roman"/>
          <w:bCs/>
          <w:sz w:val="28"/>
          <w:szCs w:val="28"/>
        </w:rPr>
        <w:t>ежрегиональной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ведет председатель </w:t>
      </w:r>
      <w:r w:rsidR="00EF7E6E" w:rsidRPr="00EF7E6E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 xml:space="preserve">межрегиональной организации Профсоюза, а в его отсутствие – заместители председателя </w:t>
      </w:r>
      <w:r w:rsidR="00EF7E6E" w:rsidRPr="00EF7E6E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 xml:space="preserve">межрегиональной </w:t>
      </w:r>
      <w:r w:rsidRPr="007B48AA">
        <w:rPr>
          <w:rFonts w:ascii="Times New Roman" w:hAnsi="Times New Roman"/>
          <w:bCs/>
          <w:sz w:val="28"/>
          <w:szCs w:val="28"/>
        </w:rPr>
        <w:t xml:space="preserve">организации Профсоюза либо один из членов президиума </w:t>
      </w:r>
      <w:r w:rsidR="00EF7E6E" w:rsidRPr="00EF7E6E">
        <w:rPr>
          <w:rFonts w:ascii="Times New Roman" w:hAnsi="Times New Roman"/>
          <w:bCs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bCs/>
          <w:sz w:val="28"/>
          <w:szCs w:val="28"/>
        </w:rPr>
        <w:t xml:space="preserve">межрегиональной организации Профсоюза по решению комитета </w:t>
      </w:r>
      <w:r w:rsidR="00EF7E6E" w:rsidRPr="00EF7E6E">
        <w:rPr>
          <w:rFonts w:ascii="Times New Roman" w:hAnsi="Times New Roman"/>
          <w:bCs/>
          <w:sz w:val="28"/>
          <w:szCs w:val="28"/>
        </w:rPr>
        <w:t>Тюменской</w:t>
      </w:r>
      <w:r w:rsidRPr="007B48AA">
        <w:rPr>
          <w:rFonts w:ascii="Times New Roman" w:hAnsi="Times New Roman"/>
          <w:bCs/>
          <w:sz w:val="28"/>
          <w:szCs w:val="28"/>
        </w:rPr>
        <w:t xml:space="preserve"> межрегиональной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6DD638F5" w14:textId="77777777" w:rsidR="00D70A49" w:rsidRPr="007B48AA" w:rsidRDefault="00D70A49" w:rsidP="00D70A49">
      <w:pPr>
        <w:numPr>
          <w:ilvl w:val="1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 Член комитета</w:t>
      </w:r>
      <w:r w:rsidR="00EF7E6E">
        <w:rPr>
          <w:rFonts w:ascii="Times New Roman" w:hAnsi="Times New Roman"/>
          <w:sz w:val="28"/>
          <w:szCs w:val="28"/>
        </w:rPr>
        <w:t xml:space="preserve"> </w:t>
      </w:r>
      <w:r w:rsidR="00EF7E6E" w:rsidRPr="00EF7E6E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bCs/>
          <w:sz w:val="28"/>
          <w:szCs w:val="28"/>
        </w:rPr>
        <w:t xml:space="preserve"> межрегиональной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обязан участвовать в работе комитета </w:t>
      </w:r>
      <w:r w:rsidR="00EF7E6E" w:rsidRPr="00EF7E6E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bCs/>
          <w:sz w:val="28"/>
          <w:szCs w:val="28"/>
        </w:rPr>
        <w:t xml:space="preserve"> межрегиональной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4E5407A3" w14:textId="77777777" w:rsidR="00D70A49" w:rsidRPr="007B48AA" w:rsidRDefault="00D70A49" w:rsidP="00D70A49">
      <w:pPr>
        <w:numPr>
          <w:ilvl w:val="1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Член </w:t>
      </w:r>
      <w:proofErr w:type="gramStart"/>
      <w:r w:rsidRPr="007B48AA">
        <w:rPr>
          <w:rFonts w:ascii="Times New Roman" w:hAnsi="Times New Roman"/>
          <w:sz w:val="28"/>
          <w:szCs w:val="28"/>
        </w:rPr>
        <w:t xml:space="preserve">комитета </w:t>
      </w:r>
      <w:r w:rsidRPr="007B48AA">
        <w:rPr>
          <w:rFonts w:ascii="Times New Roman" w:hAnsi="Times New Roman"/>
          <w:bCs/>
          <w:sz w:val="28"/>
          <w:szCs w:val="28"/>
        </w:rPr>
        <w:t xml:space="preserve"> </w:t>
      </w:r>
      <w:r w:rsidR="00EF7E6E" w:rsidRPr="00EF7E6E">
        <w:rPr>
          <w:rFonts w:ascii="Times New Roman" w:hAnsi="Times New Roman"/>
          <w:bCs/>
          <w:sz w:val="28"/>
          <w:szCs w:val="28"/>
        </w:rPr>
        <w:t>Тюменской</w:t>
      </w:r>
      <w:proofErr w:type="gramEnd"/>
      <w:r w:rsidR="00EF7E6E" w:rsidRPr="00EF7E6E">
        <w:rPr>
          <w:rFonts w:ascii="Times New Roman" w:hAnsi="Times New Roman"/>
          <w:bCs/>
          <w:sz w:val="28"/>
          <w:szCs w:val="28"/>
        </w:rPr>
        <w:t xml:space="preserve"> </w:t>
      </w:r>
      <w:r w:rsidRPr="007B48AA">
        <w:rPr>
          <w:rFonts w:ascii="Times New Roman" w:hAnsi="Times New Roman"/>
          <w:bCs/>
          <w:sz w:val="28"/>
          <w:szCs w:val="28"/>
        </w:rPr>
        <w:t>межрегиональной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имеет право вносить предложения по повестке заседания комитета</w:t>
      </w:r>
      <w:r w:rsidR="00EF7E6E">
        <w:rPr>
          <w:rFonts w:ascii="Times New Roman" w:hAnsi="Times New Roman"/>
          <w:sz w:val="28"/>
          <w:szCs w:val="28"/>
        </w:rPr>
        <w:t xml:space="preserve"> </w:t>
      </w:r>
      <w:r w:rsidR="00EF7E6E" w:rsidRPr="00EF7E6E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bCs/>
          <w:sz w:val="28"/>
          <w:szCs w:val="28"/>
        </w:rPr>
        <w:t xml:space="preserve"> межрегиональной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>, принимать участие в разработке, обсуждении и принятии решений по вопросам повестки заседания комитета</w:t>
      </w:r>
      <w:r w:rsidR="00EF7E6E" w:rsidRPr="00EF7E6E">
        <w:rPr>
          <w:rFonts w:ascii="Times New Roman" w:hAnsi="Times New Roman"/>
          <w:sz w:val="28"/>
          <w:szCs w:val="28"/>
        </w:rPr>
        <w:t xml:space="preserve"> Тюменской</w:t>
      </w:r>
      <w:r w:rsidRPr="007B48AA">
        <w:rPr>
          <w:rFonts w:ascii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bCs/>
          <w:sz w:val="28"/>
          <w:szCs w:val="28"/>
        </w:rPr>
        <w:t>межрегиональной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. </w:t>
      </w:r>
    </w:p>
    <w:p w14:paraId="08B5E324" w14:textId="77777777" w:rsidR="00D70A49" w:rsidRPr="007B48AA" w:rsidRDefault="00D70A49" w:rsidP="00D70A49">
      <w:pPr>
        <w:numPr>
          <w:ilvl w:val="1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В работе комитета </w:t>
      </w:r>
      <w:r w:rsidR="00EF7E6E" w:rsidRPr="00EF7E6E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bCs/>
          <w:sz w:val="28"/>
          <w:szCs w:val="28"/>
        </w:rPr>
        <w:t xml:space="preserve"> межрегиональной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принимают участие члены контрольно-ревизионной комиссии </w:t>
      </w:r>
      <w:r w:rsidR="00EF7E6E" w:rsidRPr="00EF7E6E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bCs/>
          <w:sz w:val="28"/>
          <w:szCs w:val="28"/>
        </w:rPr>
        <w:t xml:space="preserve"> межрегиональной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с правом совещательного голоса.</w:t>
      </w:r>
    </w:p>
    <w:p w14:paraId="44D79746" w14:textId="77777777" w:rsidR="00D70A49" w:rsidRPr="007B48AA" w:rsidRDefault="00D70A49" w:rsidP="00D70A49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В работе комитета </w:t>
      </w:r>
      <w:r w:rsidR="00EF7E6E" w:rsidRPr="00EF7E6E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bCs/>
          <w:sz w:val="28"/>
          <w:szCs w:val="28"/>
        </w:rPr>
        <w:t xml:space="preserve"> межрегиональной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с правом совещательного голоса могут принимать участие председатели территориальных и первичных профсоюзных организаций с правами территориальных, председатели советов при комитете </w:t>
      </w:r>
      <w:r w:rsidR="00EF7E6E" w:rsidRPr="00EF7E6E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</w:t>
      </w:r>
      <w:r w:rsidR="00CC5E73">
        <w:rPr>
          <w:rFonts w:ascii="Times New Roman" w:hAnsi="Times New Roman"/>
          <w:sz w:val="28"/>
          <w:szCs w:val="28"/>
        </w:rPr>
        <w:t>.</w:t>
      </w:r>
    </w:p>
    <w:p w14:paraId="1DD31EF1" w14:textId="77777777" w:rsidR="00D70A49" w:rsidRPr="007B48AA" w:rsidRDefault="00D70A49" w:rsidP="00D70A49">
      <w:pPr>
        <w:numPr>
          <w:ilvl w:val="1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Заседания комитета </w:t>
      </w:r>
      <w:r w:rsidR="00D520D2" w:rsidRPr="00D520D2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bCs/>
          <w:sz w:val="28"/>
          <w:szCs w:val="28"/>
        </w:rPr>
        <w:t xml:space="preserve"> межрегиональной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могут проводиться с использованием информационно-телекоммуникационных технологий.</w:t>
      </w:r>
    </w:p>
    <w:p w14:paraId="4756B41B" w14:textId="77777777" w:rsidR="00D70A49" w:rsidRDefault="00D70A49" w:rsidP="00D70A49">
      <w:pPr>
        <w:numPr>
          <w:ilvl w:val="1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Заседания комитета </w:t>
      </w:r>
      <w:r w:rsidR="00D520D2" w:rsidRPr="00D520D2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bCs/>
          <w:sz w:val="28"/>
          <w:szCs w:val="28"/>
        </w:rPr>
        <w:t xml:space="preserve"> межрегиональной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являются открытыми. В отдельных случаях могут проводиться закрытые заседания.</w:t>
      </w:r>
    </w:p>
    <w:p w14:paraId="64483E42" w14:textId="77777777" w:rsidR="005E7EC8" w:rsidRDefault="005E7EC8" w:rsidP="005E7EC8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42894AA2" w14:textId="77777777" w:rsidR="00D70A49" w:rsidRPr="007B48AA" w:rsidRDefault="00D70A49" w:rsidP="00D70A49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Pr="007B48AA">
        <w:rPr>
          <w:rFonts w:ascii="Times New Roman" w:hAnsi="Times New Roman"/>
          <w:b/>
          <w:bCs/>
          <w:sz w:val="28"/>
          <w:szCs w:val="28"/>
        </w:rPr>
        <w:t xml:space="preserve">КОМИТЕТА </w:t>
      </w:r>
      <w:r w:rsidR="00554032">
        <w:rPr>
          <w:rFonts w:ascii="Times New Roman" w:hAnsi="Times New Roman"/>
          <w:b/>
          <w:bCs/>
          <w:sz w:val="28"/>
          <w:szCs w:val="28"/>
        </w:rPr>
        <w:t>ТЮМЕНСКОЙ</w:t>
      </w:r>
      <w:r w:rsidRPr="007B48AA">
        <w:rPr>
          <w:rFonts w:ascii="Times New Roman" w:hAnsi="Times New Roman"/>
          <w:b/>
          <w:sz w:val="28"/>
          <w:szCs w:val="28"/>
        </w:rPr>
        <w:t xml:space="preserve"> МЕЖРЕГИОНАЛЬНОЙ ОРГАНИЗАЦИИ ПРОФСОЮЗА</w:t>
      </w:r>
    </w:p>
    <w:p w14:paraId="28010ED5" w14:textId="77777777" w:rsidR="00D70A49" w:rsidRPr="007B48AA" w:rsidRDefault="00D70A49" w:rsidP="00D70A4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Комитет </w:t>
      </w:r>
      <w:r w:rsidR="00A9527C" w:rsidRPr="00A9527C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в соответствии с Уставом Профсоюза, решениями органов Профсоюза, конференции </w:t>
      </w:r>
      <w:r w:rsidR="00A9527C" w:rsidRPr="00A9527C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осуществляет следующие полномочия:</w:t>
      </w:r>
    </w:p>
    <w:p w14:paraId="4BA2BD05" w14:textId="77777777" w:rsidR="00D70A49" w:rsidRPr="007B48AA" w:rsidRDefault="00D70A49" w:rsidP="00D70A49">
      <w:pPr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bCs/>
          <w:sz w:val="28"/>
          <w:szCs w:val="28"/>
        </w:rPr>
        <w:lastRenderedPageBreak/>
        <w:t xml:space="preserve">Принимает решение о созыве конференции </w:t>
      </w:r>
      <w:r w:rsidR="00DD52EC" w:rsidRPr="00DD52EC">
        <w:rPr>
          <w:rFonts w:ascii="Times New Roman" w:hAnsi="Times New Roman"/>
          <w:bCs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bCs/>
          <w:sz w:val="28"/>
          <w:szCs w:val="28"/>
        </w:rPr>
        <w:t>межрегиональной организации Профсоюза,</w:t>
      </w:r>
      <w:r w:rsidRPr="007B48AA">
        <w:rPr>
          <w:rFonts w:ascii="Times New Roman" w:hAnsi="Times New Roman"/>
          <w:sz w:val="28"/>
          <w:szCs w:val="28"/>
        </w:rPr>
        <w:t xml:space="preserve"> вносит предложения по повестке, дате, времени и месту ее проведения, устанавливает норму представительства и порядок избрания делегатов на </w:t>
      </w:r>
      <w:r w:rsidRPr="007B48AA">
        <w:rPr>
          <w:rFonts w:ascii="Times New Roman" w:hAnsi="Times New Roman"/>
          <w:bCs/>
          <w:sz w:val="28"/>
          <w:szCs w:val="28"/>
        </w:rPr>
        <w:t xml:space="preserve">конференцию </w:t>
      </w:r>
      <w:r w:rsidR="00DD52EC" w:rsidRPr="00DD52EC">
        <w:rPr>
          <w:rFonts w:ascii="Times New Roman" w:hAnsi="Times New Roman"/>
          <w:bCs/>
          <w:sz w:val="28"/>
          <w:szCs w:val="28"/>
        </w:rPr>
        <w:t>Тюменской</w:t>
      </w:r>
      <w:r w:rsidRPr="007B48AA">
        <w:rPr>
          <w:rFonts w:ascii="Times New Roman" w:hAnsi="Times New Roman"/>
          <w:bCs/>
          <w:sz w:val="28"/>
          <w:szCs w:val="28"/>
        </w:rPr>
        <w:t xml:space="preserve"> межрегиональной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3D3A5922" w14:textId="77777777" w:rsidR="00D70A49" w:rsidRPr="007B48AA" w:rsidRDefault="00D70A49" w:rsidP="00D70A4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Может вносить на рассмотрение конференции </w:t>
      </w:r>
      <w:r w:rsidR="00DD52EC" w:rsidRPr="00DD52EC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проекты постановлений конференции </w:t>
      </w:r>
      <w:r w:rsidR="00DD52EC" w:rsidRPr="00DD52EC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по вопросам повестки</w:t>
      </w:r>
      <w:r w:rsidR="008F68F8">
        <w:rPr>
          <w:rFonts w:ascii="Times New Roman" w:hAnsi="Times New Roman"/>
          <w:sz w:val="28"/>
          <w:szCs w:val="28"/>
        </w:rPr>
        <w:t>,</w:t>
      </w:r>
      <w:r w:rsidRPr="007B48AA">
        <w:rPr>
          <w:rFonts w:ascii="Times New Roman" w:hAnsi="Times New Roman"/>
          <w:sz w:val="28"/>
          <w:szCs w:val="28"/>
        </w:rPr>
        <w:t xml:space="preserve"> предложенной комитетом </w:t>
      </w:r>
      <w:r w:rsidR="00DD52EC" w:rsidRPr="00DD52EC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Профсоюза.</w:t>
      </w:r>
    </w:p>
    <w:p w14:paraId="027A51E9" w14:textId="77777777" w:rsidR="00D70A49" w:rsidRPr="007B48AA" w:rsidRDefault="00D70A49" w:rsidP="00D70A49">
      <w:pPr>
        <w:pStyle w:val="2"/>
        <w:numPr>
          <w:ilvl w:val="1"/>
          <w:numId w:val="3"/>
        </w:numPr>
        <w:tabs>
          <w:tab w:val="left" w:pos="993"/>
        </w:tabs>
        <w:spacing w:before="0" w:after="0" w:line="276" w:lineRule="auto"/>
        <w:ind w:left="0" w:firstLine="709"/>
        <w:rPr>
          <w:bCs/>
          <w:sz w:val="28"/>
          <w:szCs w:val="44"/>
        </w:rPr>
      </w:pPr>
      <w:r w:rsidRPr="007B48AA">
        <w:rPr>
          <w:bCs/>
          <w:sz w:val="28"/>
          <w:szCs w:val="44"/>
        </w:rPr>
        <w:t xml:space="preserve">Осуществляет руководство деятельностью </w:t>
      </w:r>
      <w:r w:rsidR="00DD52EC" w:rsidRPr="00DD52EC">
        <w:rPr>
          <w:bCs/>
          <w:sz w:val="28"/>
          <w:szCs w:val="44"/>
          <w:lang w:val="ru-RU"/>
        </w:rPr>
        <w:t>Тюменской</w:t>
      </w:r>
      <w:r w:rsidRPr="007B48AA">
        <w:rPr>
          <w:bCs/>
          <w:sz w:val="28"/>
          <w:szCs w:val="44"/>
          <w:lang w:val="ru-RU"/>
        </w:rPr>
        <w:t xml:space="preserve"> межрегиональной</w:t>
      </w:r>
      <w:r w:rsidRPr="007B48AA">
        <w:rPr>
          <w:bCs/>
          <w:sz w:val="28"/>
          <w:szCs w:val="44"/>
        </w:rPr>
        <w:t xml:space="preserve"> организации Профсоюза, координирует работу первичных и</w:t>
      </w:r>
      <w:r w:rsidRPr="007B48AA">
        <w:rPr>
          <w:bCs/>
          <w:sz w:val="28"/>
          <w:szCs w:val="44"/>
          <w:lang w:val="ru-RU"/>
        </w:rPr>
        <w:t xml:space="preserve"> </w:t>
      </w:r>
      <w:r w:rsidRPr="007B48AA">
        <w:rPr>
          <w:bCs/>
          <w:sz w:val="28"/>
          <w:szCs w:val="44"/>
        </w:rPr>
        <w:t xml:space="preserve">территориальных организаций </w:t>
      </w:r>
      <w:r w:rsidRPr="007B48AA">
        <w:rPr>
          <w:bCs/>
          <w:sz w:val="28"/>
          <w:szCs w:val="44"/>
          <w:lang w:val="ru-RU"/>
        </w:rPr>
        <w:t>Профсоюза</w:t>
      </w:r>
      <w:r w:rsidRPr="007B48AA">
        <w:rPr>
          <w:bCs/>
          <w:sz w:val="28"/>
          <w:szCs w:val="44"/>
        </w:rPr>
        <w:t xml:space="preserve">, входящих в реестр </w:t>
      </w:r>
      <w:r w:rsidR="00DD52EC" w:rsidRPr="00DD52EC">
        <w:rPr>
          <w:bCs/>
          <w:sz w:val="28"/>
          <w:szCs w:val="44"/>
          <w:lang w:val="ru-RU"/>
        </w:rPr>
        <w:t>Тюменской</w:t>
      </w:r>
      <w:r w:rsidRPr="007B48AA">
        <w:rPr>
          <w:bCs/>
          <w:sz w:val="28"/>
          <w:szCs w:val="44"/>
        </w:rPr>
        <w:t xml:space="preserve"> межрегиональной организации Профсоюза,</w:t>
      </w:r>
      <w:r w:rsidRPr="007B48AA">
        <w:rPr>
          <w:bCs/>
          <w:sz w:val="28"/>
          <w:szCs w:val="44"/>
          <w:lang w:val="ru-RU"/>
        </w:rPr>
        <w:t xml:space="preserve"> </w:t>
      </w:r>
      <w:r w:rsidRPr="007B48AA">
        <w:rPr>
          <w:bCs/>
          <w:sz w:val="28"/>
          <w:szCs w:val="44"/>
        </w:rPr>
        <w:t xml:space="preserve">по выполнению решений конференции </w:t>
      </w:r>
      <w:r w:rsidR="00DD52EC" w:rsidRPr="00DD52EC">
        <w:rPr>
          <w:bCs/>
          <w:sz w:val="28"/>
          <w:szCs w:val="44"/>
          <w:lang w:val="ru-RU"/>
        </w:rPr>
        <w:t>Тюменской</w:t>
      </w:r>
      <w:r w:rsidRPr="007B48AA">
        <w:rPr>
          <w:bCs/>
          <w:sz w:val="28"/>
          <w:szCs w:val="44"/>
          <w:lang w:val="ru-RU"/>
        </w:rPr>
        <w:t xml:space="preserve"> межрегиональной</w:t>
      </w:r>
      <w:r w:rsidRPr="007B48AA">
        <w:rPr>
          <w:bCs/>
          <w:sz w:val="28"/>
          <w:szCs w:val="44"/>
        </w:rPr>
        <w:t xml:space="preserve"> организации Профсоюза, </w:t>
      </w:r>
      <w:r w:rsidRPr="007B48AA">
        <w:rPr>
          <w:bCs/>
          <w:sz w:val="28"/>
          <w:szCs w:val="44"/>
          <w:lang w:val="ru-RU"/>
        </w:rPr>
        <w:t>выборных</w:t>
      </w:r>
      <w:r w:rsidRPr="007B48AA">
        <w:rPr>
          <w:bCs/>
          <w:sz w:val="28"/>
          <w:szCs w:val="44"/>
        </w:rPr>
        <w:t xml:space="preserve"> органов</w:t>
      </w:r>
      <w:r w:rsidRPr="007B48AA">
        <w:rPr>
          <w:bCs/>
          <w:sz w:val="28"/>
          <w:szCs w:val="44"/>
          <w:lang w:val="ru-RU"/>
        </w:rPr>
        <w:t xml:space="preserve"> Профсоюза</w:t>
      </w:r>
      <w:r w:rsidRPr="007B48AA">
        <w:rPr>
          <w:bCs/>
          <w:sz w:val="28"/>
          <w:szCs w:val="44"/>
        </w:rPr>
        <w:t>, Съезда Профсоюза, оказывает им методическую, организационную, правовую и иную помощь и поддержку.</w:t>
      </w:r>
    </w:p>
    <w:p w14:paraId="29A501FB" w14:textId="77777777" w:rsidR="00D70A49" w:rsidRPr="007B48AA" w:rsidRDefault="00D70A49" w:rsidP="00D70A49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Заслушивает информацию о работе президиума </w:t>
      </w:r>
      <w:r w:rsidR="00DD52EC" w:rsidRPr="00DD52EC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Профсоюза.</w:t>
      </w:r>
    </w:p>
    <w:p w14:paraId="3A49C5B7" w14:textId="77777777" w:rsidR="00D70A49" w:rsidRPr="007B48AA" w:rsidRDefault="00D70A49" w:rsidP="00D70A49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48AA">
        <w:rPr>
          <w:rFonts w:ascii="Times New Roman" w:hAnsi="Times New Roman"/>
          <w:bCs/>
          <w:sz w:val="28"/>
          <w:szCs w:val="28"/>
        </w:rPr>
        <w:t xml:space="preserve">Вносит на рассмотрение конференции </w:t>
      </w:r>
      <w:r w:rsidR="00DD52EC" w:rsidRPr="00DD52EC">
        <w:rPr>
          <w:rFonts w:ascii="Times New Roman" w:hAnsi="Times New Roman"/>
          <w:bCs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bCs/>
          <w:sz w:val="28"/>
          <w:szCs w:val="28"/>
        </w:rPr>
        <w:t xml:space="preserve">межрегиональной организации Профсоюза вопросы реорганизации, ликвидации </w:t>
      </w:r>
      <w:r w:rsidR="00DD52EC" w:rsidRPr="00DD52EC">
        <w:rPr>
          <w:rFonts w:ascii="Times New Roman" w:hAnsi="Times New Roman"/>
          <w:bCs/>
          <w:sz w:val="28"/>
          <w:szCs w:val="28"/>
        </w:rPr>
        <w:t>Тюменской</w:t>
      </w:r>
      <w:r w:rsidRPr="007B48AA">
        <w:rPr>
          <w:rFonts w:ascii="Times New Roman" w:hAnsi="Times New Roman"/>
          <w:bCs/>
          <w:sz w:val="28"/>
          <w:szCs w:val="28"/>
        </w:rPr>
        <w:t xml:space="preserve"> межрегиональной организации Профсоюза.</w:t>
      </w:r>
    </w:p>
    <w:p w14:paraId="3B32CB8E" w14:textId="77777777" w:rsidR="00D70A49" w:rsidRPr="007B48AA" w:rsidRDefault="00D70A49" w:rsidP="00D70A49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Предлагает кандидатуру (кандидатуры) на должность председателя </w:t>
      </w:r>
      <w:r w:rsidR="00DD52EC" w:rsidRPr="00DD52EC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Профсоюза.</w:t>
      </w:r>
    </w:p>
    <w:p w14:paraId="26B7EAC4" w14:textId="77777777" w:rsidR="00D70A49" w:rsidRPr="007B48AA" w:rsidRDefault="00D70A49" w:rsidP="00D70A49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48AA">
        <w:rPr>
          <w:rFonts w:ascii="Times New Roman" w:hAnsi="Times New Roman"/>
          <w:color w:val="000000"/>
          <w:sz w:val="28"/>
          <w:szCs w:val="28"/>
        </w:rPr>
        <w:t xml:space="preserve">Избирает по предложению председателя </w:t>
      </w:r>
      <w:r w:rsidR="00BF0142" w:rsidRPr="00BF0142">
        <w:rPr>
          <w:rFonts w:ascii="Times New Roman" w:hAnsi="Times New Roman"/>
          <w:color w:val="000000"/>
          <w:sz w:val="28"/>
          <w:szCs w:val="28"/>
        </w:rPr>
        <w:t>Тюменской</w:t>
      </w:r>
      <w:r w:rsidRPr="007B48AA">
        <w:rPr>
          <w:rFonts w:ascii="Times New Roman" w:hAnsi="Times New Roman"/>
          <w:color w:val="000000"/>
          <w:sz w:val="28"/>
          <w:szCs w:val="28"/>
        </w:rPr>
        <w:t xml:space="preserve"> межрегиональной организации Профсоюза заместителей председателя </w:t>
      </w:r>
      <w:r w:rsidR="00BF0142" w:rsidRPr="00BF0142">
        <w:rPr>
          <w:rFonts w:ascii="Times New Roman" w:hAnsi="Times New Roman"/>
          <w:color w:val="000000"/>
          <w:sz w:val="28"/>
          <w:szCs w:val="28"/>
        </w:rPr>
        <w:t>Тюменской</w:t>
      </w:r>
      <w:r w:rsidRPr="007B48AA">
        <w:rPr>
          <w:rFonts w:ascii="Times New Roman" w:hAnsi="Times New Roman"/>
          <w:color w:val="000000"/>
          <w:sz w:val="28"/>
          <w:szCs w:val="28"/>
        </w:rPr>
        <w:t xml:space="preserve"> межрегиональной организации Профсоюза.</w:t>
      </w:r>
    </w:p>
    <w:p w14:paraId="78B6356B" w14:textId="77777777" w:rsidR="00D70A49" w:rsidRPr="007B48AA" w:rsidRDefault="00D70A49" w:rsidP="00D70A49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Устанавливает размер отчисления членских профсоюзных взносов на осуществление деятельности органов </w:t>
      </w:r>
      <w:r w:rsidR="00BF0142" w:rsidRPr="00BF0142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Профсоюза.</w:t>
      </w:r>
    </w:p>
    <w:p w14:paraId="012C505F" w14:textId="77777777" w:rsidR="00D70A49" w:rsidRPr="007B48AA" w:rsidRDefault="00D70A49" w:rsidP="00D70A49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bCs/>
          <w:sz w:val="28"/>
          <w:szCs w:val="28"/>
        </w:rPr>
        <w:t xml:space="preserve">Принимает решение о способе (способах) перечисления членских профсоюзных взносов работодателем, образовательной организацией на расчетные счета профсоюзных организаций в соответствии с </w:t>
      </w:r>
      <w:r w:rsidRPr="007B48AA">
        <w:rPr>
          <w:rFonts w:ascii="Times New Roman" w:hAnsi="Times New Roman"/>
          <w:sz w:val="28"/>
          <w:szCs w:val="28"/>
        </w:rPr>
        <w:t>Положением о размере и порядке уплаты членами Профсоюза членских профсоюзных взносов, утверждаемым Съездом Профсоюза.</w:t>
      </w:r>
    </w:p>
    <w:p w14:paraId="1C1401CA" w14:textId="77777777" w:rsidR="00D70A49" w:rsidRDefault="00D70A49" w:rsidP="00D70A49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>Утверждает смету доходов и расходов на календарный год, исполнение сметы доходов и расходов,</w:t>
      </w:r>
      <w:r w:rsidRPr="007B48AA">
        <w:rPr>
          <w:rFonts w:ascii="Times New Roman" w:hAnsi="Times New Roman"/>
          <w:bCs/>
          <w:sz w:val="28"/>
          <w:szCs w:val="28"/>
        </w:rPr>
        <w:t xml:space="preserve"> годовой бухгалтерский (финансовый) отчет и обеспечивает их гласность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46955B7B" w14:textId="77777777" w:rsidR="002A51CD" w:rsidRPr="006E6FE3" w:rsidRDefault="002A51CD" w:rsidP="002A51CD">
      <w:pPr>
        <w:tabs>
          <w:tab w:val="left" w:pos="993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Вносит корректировки в</w:t>
      </w:r>
      <w:r w:rsidRPr="00990869">
        <w:rPr>
          <w:rFonts w:ascii="Times New Roman" w:hAnsi="Times New Roman"/>
          <w:sz w:val="28"/>
          <w:szCs w:val="28"/>
        </w:rPr>
        <w:t xml:space="preserve"> </w:t>
      </w:r>
      <w:r w:rsidRPr="006E6FE3">
        <w:rPr>
          <w:rFonts w:ascii="Times New Roman" w:hAnsi="Times New Roman"/>
          <w:sz w:val="28"/>
          <w:szCs w:val="28"/>
        </w:rPr>
        <w:t>смету доходов и расходов на календарный год</w:t>
      </w:r>
      <w:r w:rsidRPr="00FE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необходимости.</w:t>
      </w:r>
    </w:p>
    <w:p w14:paraId="6AE34C65" w14:textId="77777777" w:rsidR="00D70A49" w:rsidRPr="007B48AA" w:rsidRDefault="00D70A49" w:rsidP="00D70A49">
      <w:pPr>
        <w:numPr>
          <w:ilvl w:val="1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lastRenderedPageBreak/>
        <w:t xml:space="preserve">Контролирует своевременность и полноту поступлений членских профсоюзных взносов по организационной структуре </w:t>
      </w:r>
      <w:r w:rsidR="008E0147" w:rsidRPr="008E0147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Профсоюза.</w:t>
      </w:r>
    </w:p>
    <w:p w14:paraId="2CF6A498" w14:textId="77777777" w:rsidR="00D70A49" w:rsidRPr="007B48AA" w:rsidRDefault="00D70A49" w:rsidP="00D70A49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48AA">
        <w:rPr>
          <w:rFonts w:ascii="Times New Roman" w:hAnsi="Times New Roman"/>
          <w:bCs/>
          <w:sz w:val="28"/>
          <w:szCs w:val="28"/>
        </w:rPr>
        <w:t>В порядке, установленном законодательством, 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действия.</w:t>
      </w:r>
    </w:p>
    <w:p w14:paraId="0D153643" w14:textId="77777777" w:rsidR="00D70A49" w:rsidRPr="007B48AA" w:rsidRDefault="00D70A49" w:rsidP="00D70A49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48AA">
        <w:rPr>
          <w:rFonts w:ascii="Times New Roman" w:hAnsi="Times New Roman"/>
          <w:bCs/>
          <w:sz w:val="28"/>
          <w:szCs w:val="28"/>
        </w:rPr>
        <w:t xml:space="preserve">Участвует в выборных кампаниях в соответствии с законодательством Российской Федерации, решениями выборных коллегиальных исполнительных органов </w:t>
      </w:r>
      <w:r w:rsidR="008E0147" w:rsidRPr="008E0147">
        <w:rPr>
          <w:rFonts w:ascii="Times New Roman" w:hAnsi="Times New Roman"/>
          <w:bCs/>
          <w:sz w:val="28"/>
          <w:szCs w:val="28"/>
        </w:rPr>
        <w:t>Тюменской</w:t>
      </w:r>
      <w:r w:rsidRPr="007B48AA">
        <w:rPr>
          <w:rFonts w:ascii="Times New Roman" w:hAnsi="Times New Roman"/>
          <w:bCs/>
          <w:sz w:val="28"/>
          <w:szCs w:val="28"/>
        </w:rPr>
        <w:t xml:space="preserve"> межрегиональной организации Профсоюза и Профсоюза.</w:t>
      </w:r>
    </w:p>
    <w:p w14:paraId="01CF500E" w14:textId="77777777" w:rsidR="00D70A49" w:rsidRPr="007B48AA" w:rsidRDefault="00D70A49" w:rsidP="00D70A49">
      <w:pPr>
        <w:pStyle w:val="2"/>
        <w:numPr>
          <w:ilvl w:val="1"/>
          <w:numId w:val="3"/>
        </w:numPr>
        <w:tabs>
          <w:tab w:val="left" w:pos="993"/>
        </w:tabs>
        <w:spacing w:before="0" w:after="0" w:line="276" w:lineRule="auto"/>
        <w:ind w:left="0" w:firstLine="709"/>
        <w:rPr>
          <w:bCs/>
          <w:sz w:val="28"/>
          <w:szCs w:val="28"/>
          <w:lang w:val="ru-RU"/>
        </w:rPr>
      </w:pPr>
      <w:r w:rsidRPr="007B48AA">
        <w:rPr>
          <w:bCs/>
          <w:sz w:val="28"/>
          <w:szCs w:val="28"/>
        </w:rPr>
        <w:t xml:space="preserve">Осуществляет контроль за выполнением решений конференций </w:t>
      </w:r>
      <w:r w:rsidR="00783D78" w:rsidRPr="00783D78">
        <w:rPr>
          <w:bCs/>
          <w:sz w:val="28"/>
          <w:szCs w:val="28"/>
          <w:lang w:val="ru-RU"/>
        </w:rPr>
        <w:t>Тюменской</w:t>
      </w:r>
      <w:r w:rsidRPr="007B48AA">
        <w:rPr>
          <w:bCs/>
          <w:sz w:val="28"/>
          <w:szCs w:val="28"/>
          <w:lang w:val="ru-RU"/>
        </w:rPr>
        <w:t xml:space="preserve"> межрегиональной</w:t>
      </w:r>
      <w:r w:rsidRPr="007B48AA">
        <w:rPr>
          <w:bCs/>
          <w:sz w:val="28"/>
          <w:szCs w:val="28"/>
        </w:rPr>
        <w:t xml:space="preserve"> организации Профсоюза, информирует членов Профсоюза об их выполнении.</w:t>
      </w:r>
    </w:p>
    <w:p w14:paraId="093EE6E8" w14:textId="77777777" w:rsidR="00D70A49" w:rsidRPr="007B48AA" w:rsidRDefault="00D70A49" w:rsidP="00D70A49">
      <w:pPr>
        <w:numPr>
          <w:ilvl w:val="1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>Принимает решение о создании других юридических лиц, об участии в других юридических лицах в соответствии с порядком, утвержденным выборным коллегиальным руководящим органом Профсоюза.</w:t>
      </w:r>
    </w:p>
    <w:p w14:paraId="4D2D0024" w14:textId="77777777" w:rsidR="00D70A49" w:rsidRPr="007B48AA" w:rsidRDefault="00D70A49" w:rsidP="00D70A49">
      <w:pPr>
        <w:pStyle w:val="2"/>
        <w:numPr>
          <w:ilvl w:val="1"/>
          <w:numId w:val="3"/>
        </w:numPr>
        <w:tabs>
          <w:tab w:val="left" w:pos="993"/>
        </w:tabs>
        <w:spacing w:before="0" w:after="0" w:line="276" w:lineRule="auto"/>
        <w:ind w:left="0" w:right="-1" w:firstLine="709"/>
        <w:rPr>
          <w:bCs/>
          <w:sz w:val="28"/>
          <w:szCs w:val="28"/>
        </w:rPr>
      </w:pPr>
      <w:r w:rsidRPr="007B48AA">
        <w:rPr>
          <w:bCs/>
          <w:sz w:val="28"/>
          <w:szCs w:val="28"/>
        </w:rPr>
        <w:t xml:space="preserve">Осуществляет деятельность по выполнению уставных задач и решений </w:t>
      </w:r>
      <w:r w:rsidRPr="007B48AA">
        <w:rPr>
          <w:bCs/>
          <w:sz w:val="28"/>
          <w:szCs w:val="28"/>
          <w:lang w:val="ru-RU"/>
        </w:rPr>
        <w:t>выборных органов Профсоюза</w:t>
      </w:r>
      <w:r w:rsidRPr="007B48AA">
        <w:rPr>
          <w:bCs/>
          <w:sz w:val="28"/>
          <w:szCs w:val="28"/>
        </w:rPr>
        <w:t>.</w:t>
      </w:r>
    </w:p>
    <w:p w14:paraId="526B35D7" w14:textId="77777777" w:rsidR="00D70A49" w:rsidRPr="007B48AA" w:rsidRDefault="00D70A49" w:rsidP="00D70A49">
      <w:pPr>
        <w:pStyle w:val="2"/>
        <w:numPr>
          <w:ilvl w:val="1"/>
          <w:numId w:val="3"/>
        </w:numPr>
        <w:tabs>
          <w:tab w:val="left" w:pos="993"/>
        </w:tabs>
        <w:spacing w:before="0" w:after="0" w:line="276" w:lineRule="auto"/>
        <w:ind w:left="0" w:firstLine="709"/>
        <w:rPr>
          <w:sz w:val="28"/>
          <w:szCs w:val="28"/>
          <w:lang w:val="ru-RU"/>
        </w:rPr>
      </w:pPr>
      <w:r w:rsidRPr="007B48AA">
        <w:rPr>
          <w:bCs/>
          <w:sz w:val="28"/>
          <w:szCs w:val="28"/>
        </w:rPr>
        <w:t xml:space="preserve">Осуществляет другие полномочия, </w:t>
      </w:r>
      <w:r w:rsidRPr="007B48AA">
        <w:rPr>
          <w:bCs/>
          <w:sz w:val="28"/>
          <w:szCs w:val="28"/>
          <w:lang w:val="ru-RU"/>
        </w:rPr>
        <w:t xml:space="preserve">в том числе </w:t>
      </w:r>
      <w:r w:rsidRPr="007B48AA">
        <w:rPr>
          <w:bCs/>
          <w:sz w:val="28"/>
          <w:szCs w:val="28"/>
        </w:rPr>
        <w:t xml:space="preserve">делегированные ему конференцией </w:t>
      </w:r>
      <w:r w:rsidR="00783D78" w:rsidRPr="00783D78">
        <w:rPr>
          <w:bCs/>
          <w:sz w:val="28"/>
          <w:szCs w:val="28"/>
          <w:lang w:val="ru-RU"/>
        </w:rPr>
        <w:t>Тюменской</w:t>
      </w:r>
      <w:r w:rsidRPr="007B48AA">
        <w:rPr>
          <w:bCs/>
          <w:sz w:val="28"/>
          <w:szCs w:val="28"/>
          <w:lang w:val="ru-RU"/>
        </w:rPr>
        <w:t xml:space="preserve"> межрегиональной</w:t>
      </w:r>
      <w:r w:rsidRPr="007B48AA">
        <w:rPr>
          <w:bCs/>
          <w:sz w:val="28"/>
          <w:szCs w:val="28"/>
        </w:rPr>
        <w:t xml:space="preserve"> организации Профсоюз</w:t>
      </w:r>
      <w:r w:rsidRPr="007B48AA">
        <w:rPr>
          <w:bCs/>
          <w:sz w:val="28"/>
          <w:szCs w:val="28"/>
          <w:lang w:val="ru-RU"/>
        </w:rPr>
        <w:t>а, а также в соответствии с решениями вышестоящих профсоюзных органов.</w:t>
      </w:r>
    </w:p>
    <w:p w14:paraId="75FD62AD" w14:textId="77777777" w:rsidR="00D70A49" w:rsidRPr="00D70A49" w:rsidRDefault="00D70A49" w:rsidP="00D70A49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14BF846E" w14:textId="77777777" w:rsidR="00D70A49" w:rsidRPr="007B48AA" w:rsidRDefault="00D70A49" w:rsidP="00D70A49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B48AA">
        <w:rPr>
          <w:rFonts w:ascii="Times New Roman" w:hAnsi="Times New Roman"/>
          <w:b/>
          <w:sz w:val="28"/>
          <w:szCs w:val="28"/>
        </w:rPr>
        <w:t xml:space="preserve">. ОРГАНИЗАЦИЯ РАБОТЫ КОМИТЕТА </w:t>
      </w:r>
      <w:r w:rsidR="00783D78">
        <w:rPr>
          <w:rFonts w:ascii="Times New Roman" w:hAnsi="Times New Roman"/>
          <w:b/>
          <w:sz w:val="28"/>
          <w:szCs w:val="28"/>
        </w:rPr>
        <w:t>ТЮМЕНСКОЙ</w:t>
      </w:r>
      <w:r w:rsidRPr="007B48AA">
        <w:rPr>
          <w:rFonts w:ascii="Times New Roman" w:hAnsi="Times New Roman"/>
          <w:b/>
          <w:sz w:val="28"/>
          <w:szCs w:val="28"/>
        </w:rPr>
        <w:t xml:space="preserve"> МЕЖРЕГИОНАЛЬНОЙ</w:t>
      </w:r>
      <w:r w:rsidR="00783D78">
        <w:rPr>
          <w:rFonts w:ascii="Times New Roman" w:hAnsi="Times New Roman"/>
          <w:b/>
          <w:sz w:val="28"/>
          <w:szCs w:val="28"/>
        </w:rPr>
        <w:t xml:space="preserve"> </w:t>
      </w:r>
      <w:r w:rsidRPr="007B48AA">
        <w:rPr>
          <w:rFonts w:ascii="Times New Roman" w:hAnsi="Times New Roman"/>
          <w:b/>
          <w:sz w:val="28"/>
          <w:szCs w:val="28"/>
        </w:rPr>
        <w:t>ОРГАНИЗАЦИИ ПРОФСОЮЗА</w:t>
      </w:r>
    </w:p>
    <w:p w14:paraId="124833ED" w14:textId="77777777" w:rsidR="00D70A49" w:rsidRPr="007B48AA" w:rsidRDefault="00D70A49" w:rsidP="00D70A49">
      <w:pPr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</w:rPr>
        <w:t xml:space="preserve">Планирование работы комитета </w:t>
      </w:r>
      <w:r w:rsidR="00783D78" w:rsidRPr="00783D78">
        <w:rPr>
          <w:rFonts w:ascii="Times New Roman" w:hAnsi="Times New Roman"/>
          <w:b/>
          <w:sz w:val="28"/>
          <w:szCs w:val="28"/>
        </w:rPr>
        <w:t>Тюменской</w:t>
      </w:r>
      <w:r w:rsidRPr="007B48AA">
        <w:rPr>
          <w:rFonts w:ascii="Times New Roman" w:hAnsi="Times New Roman"/>
          <w:b/>
          <w:sz w:val="28"/>
          <w:szCs w:val="28"/>
        </w:rPr>
        <w:t xml:space="preserve"> межрегиональной организации Профсоюза:</w:t>
      </w:r>
    </w:p>
    <w:p w14:paraId="76FCB4E8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Комитет </w:t>
      </w:r>
      <w:r w:rsidR="00783D78" w:rsidRPr="00783D78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организуют свою работу в соответствии с уставными полномочиями, приоритетными направлениями деятельности Профсоюза, определяемыми Съездом Профсоюза, решениями органов Профсоюза, конференции </w:t>
      </w:r>
      <w:r w:rsidR="00783D78" w:rsidRPr="00783D78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комитета </w:t>
      </w:r>
      <w:r w:rsidR="00783D78" w:rsidRPr="00783D78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а также с учетом текущих планов работы </w:t>
      </w:r>
      <w:r w:rsidR="00783D78" w:rsidRPr="00783D78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утверждаемых президиумом </w:t>
      </w:r>
      <w:r w:rsidR="00783D78" w:rsidRPr="00783D78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Профсоюза.</w:t>
      </w:r>
    </w:p>
    <w:p w14:paraId="57B50FC2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 Проект Плана работы </w:t>
      </w:r>
      <w:r w:rsidR="00783D78" w:rsidRPr="00783D78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формируется специалистами аппарата</w:t>
      </w:r>
      <w:r w:rsidR="00783D78" w:rsidRPr="00783D78">
        <w:rPr>
          <w:rFonts w:ascii="Times New Roman" w:hAnsi="Times New Roman"/>
          <w:sz w:val="28"/>
          <w:szCs w:val="28"/>
        </w:rPr>
        <w:t xml:space="preserve"> 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на основании предложений постоянных комиссий комитета</w:t>
      </w:r>
      <w:r w:rsidR="00783D78" w:rsidRPr="00783D78">
        <w:rPr>
          <w:rFonts w:ascii="Times New Roman" w:hAnsi="Times New Roman"/>
          <w:sz w:val="28"/>
          <w:szCs w:val="28"/>
        </w:rPr>
        <w:t xml:space="preserve"> </w:t>
      </w:r>
      <w:r w:rsidR="00783D78" w:rsidRPr="00783D78">
        <w:rPr>
          <w:rFonts w:ascii="Times New Roman" w:hAnsi="Times New Roman"/>
          <w:sz w:val="28"/>
          <w:szCs w:val="28"/>
        </w:rPr>
        <w:lastRenderedPageBreak/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советов при комитете </w:t>
      </w:r>
      <w:r w:rsidR="00982D57" w:rsidRPr="00982D57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</w:t>
      </w:r>
      <w:r>
        <w:rPr>
          <w:rFonts w:ascii="Times New Roman" w:hAnsi="Times New Roman"/>
          <w:sz w:val="28"/>
          <w:szCs w:val="28"/>
        </w:rPr>
        <w:t>,</w:t>
      </w:r>
      <w:r w:rsidRPr="007B48AA">
        <w:rPr>
          <w:rFonts w:ascii="Times New Roman" w:hAnsi="Times New Roman"/>
          <w:sz w:val="28"/>
          <w:szCs w:val="28"/>
        </w:rPr>
        <w:t xml:space="preserve"> как правило, на полугодие и вносится на рассмотрение президиума </w:t>
      </w:r>
      <w:r w:rsidR="00982D57" w:rsidRPr="00982D57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Профсоюза.</w:t>
      </w:r>
    </w:p>
    <w:p w14:paraId="582A5978" w14:textId="77777777" w:rsidR="00D70A49" w:rsidRPr="007B48AA" w:rsidRDefault="00D70A49" w:rsidP="00D70A49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6BB7422F" w14:textId="77777777" w:rsidR="00D70A49" w:rsidRPr="007B48AA" w:rsidRDefault="00D70A49" w:rsidP="00D70A49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</w:rPr>
        <w:t xml:space="preserve">Подготовка заседаний комитета </w:t>
      </w:r>
      <w:r w:rsidR="00DD14C2" w:rsidRPr="00DD14C2">
        <w:rPr>
          <w:rFonts w:ascii="Times New Roman" w:hAnsi="Times New Roman"/>
          <w:b/>
          <w:sz w:val="28"/>
          <w:szCs w:val="28"/>
        </w:rPr>
        <w:t>Тюменской</w:t>
      </w:r>
      <w:r w:rsidRPr="007B48AA">
        <w:rPr>
          <w:rFonts w:ascii="Times New Roman" w:hAnsi="Times New Roman"/>
          <w:b/>
          <w:sz w:val="28"/>
          <w:szCs w:val="28"/>
        </w:rPr>
        <w:t xml:space="preserve"> межрегиональной организации Профсоюза:</w:t>
      </w:r>
    </w:p>
    <w:p w14:paraId="7072ECFF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Решение президиума </w:t>
      </w:r>
      <w:r w:rsidR="00DD14C2" w:rsidRPr="00DD14C2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о созыве заседания комитета </w:t>
      </w:r>
      <w:r w:rsidR="00DD14C2" w:rsidRPr="00DD14C2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в том числе, по требованию не менее одной трети членов комитета </w:t>
      </w:r>
      <w:r w:rsidR="00DD14C2" w:rsidRPr="00DD14C2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доводится до членов комитета </w:t>
      </w:r>
      <w:r w:rsidR="00DD14C2" w:rsidRPr="00DD14C2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в трёхдневный срок со дня принятия.</w:t>
      </w:r>
    </w:p>
    <w:p w14:paraId="03FAF072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Извещение о повестке, дате, времени и месте проведения заседания комитета </w:t>
      </w:r>
      <w:r w:rsidR="00FA4D81" w:rsidRPr="00FA4D81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направляется членам комитета </w:t>
      </w:r>
      <w:r w:rsidR="00FA4D81" w:rsidRPr="00FA4D81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как правило, не менее чем за 20 дней до заседания.</w:t>
      </w:r>
    </w:p>
    <w:p w14:paraId="4CE6F7FD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При необходимости распоряжением председателя </w:t>
      </w:r>
      <w:r w:rsidR="00FA4D81" w:rsidRPr="00FA4D81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могут создаваться рабочие группы и утверждаться отдельные планы подготовки заседаний комитета </w:t>
      </w:r>
      <w:r w:rsidR="00FA4D81" w:rsidRPr="00FA4D81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Профсоюза. </w:t>
      </w:r>
    </w:p>
    <w:p w14:paraId="53C4960D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Проекты документов комитета </w:t>
      </w:r>
      <w:r w:rsidR="00FA4D81" w:rsidRPr="00FA4D81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готовятся специалистами аппарата </w:t>
      </w:r>
      <w:r w:rsidR="00FA4D81" w:rsidRPr="00FA4D81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при необходимости могут вноситься на рассмотрение соответствующих постоянных комиссий </w:t>
      </w:r>
      <w:proofErr w:type="gramStart"/>
      <w:r w:rsidRPr="007B48AA">
        <w:rPr>
          <w:rFonts w:ascii="Times New Roman" w:hAnsi="Times New Roman"/>
          <w:sz w:val="28"/>
          <w:szCs w:val="28"/>
        </w:rPr>
        <w:t xml:space="preserve">комитета  </w:t>
      </w:r>
      <w:r w:rsidR="00FA4D81" w:rsidRPr="00FA4D81">
        <w:rPr>
          <w:rFonts w:ascii="Times New Roman" w:hAnsi="Times New Roman"/>
          <w:sz w:val="28"/>
          <w:szCs w:val="28"/>
        </w:rPr>
        <w:t>Тюменской</w:t>
      </w:r>
      <w:proofErr w:type="gramEnd"/>
      <w:r w:rsidR="00FA4D81" w:rsidRPr="00FA4D81">
        <w:rPr>
          <w:rFonts w:ascii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sz w:val="28"/>
          <w:szCs w:val="28"/>
        </w:rPr>
        <w:t xml:space="preserve">межрегиональной организации Профсоюза, советов при комитете </w:t>
      </w:r>
      <w:r w:rsidR="00FA4D81" w:rsidRPr="00FA4D81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и иных рабочих органов, созданных при комитете </w:t>
      </w:r>
      <w:r w:rsidR="00FA4D81" w:rsidRPr="00FA4D81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Профсоюза.</w:t>
      </w:r>
    </w:p>
    <w:p w14:paraId="37BD5534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>Как правило, не менее чем</w:t>
      </w:r>
      <w:r w:rsidR="002218FC">
        <w:rPr>
          <w:rFonts w:ascii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sz w:val="28"/>
          <w:szCs w:val="28"/>
        </w:rPr>
        <w:t xml:space="preserve"> за 7 календарных дней (если иное не установлено постановлением президиума </w:t>
      </w:r>
      <w:r w:rsidR="00FA4D81" w:rsidRPr="00FA4D81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распоряжением председателя </w:t>
      </w:r>
      <w:r w:rsidR="00FA4D81" w:rsidRPr="00FA4D81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 xml:space="preserve">межрегиональной организации Профсоюза) до заседания комитета </w:t>
      </w:r>
      <w:r w:rsidR="00FA4D81" w:rsidRPr="00FA4D81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проекты документов передаются специалисту</w:t>
      </w:r>
      <w:r w:rsidR="002F2F7D">
        <w:rPr>
          <w:rFonts w:ascii="Times New Roman" w:hAnsi="Times New Roman"/>
          <w:sz w:val="28"/>
          <w:szCs w:val="28"/>
        </w:rPr>
        <w:t xml:space="preserve"> по организационной работе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FA4D81" w:rsidRPr="00FA4D81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 xml:space="preserve">межрегиональной организации Профсоюза на бумажных и электронных носителях для направления их, в порядке подготовки заседания, членам комитета </w:t>
      </w:r>
      <w:r w:rsidR="003645BD" w:rsidRPr="003645BD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Профсоюза.</w:t>
      </w:r>
    </w:p>
    <w:p w14:paraId="757A759E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>Как правило, материалы к заседанию комитета</w:t>
      </w:r>
      <w:r w:rsidR="003645BD" w:rsidRPr="003645BD">
        <w:rPr>
          <w:rFonts w:ascii="Times New Roman" w:hAnsi="Times New Roman"/>
          <w:sz w:val="28"/>
          <w:szCs w:val="28"/>
        </w:rPr>
        <w:t xml:space="preserve"> 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содержат:</w:t>
      </w:r>
    </w:p>
    <w:p w14:paraId="75FF2468" w14:textId="77777777" w:rsidR="00D70A49" w:rsidRPr="007B48AA" w:rsidRDefault="00D70A49" w:rsidP="00D70A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lastRenderedPageBreak/>
        <w:t xml:space="preserve">проект постановления комитета </w:t>
      </w:r>
      <w:r w:rsidR="00CF66F7" w:rsidRPr="00CF66F7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по обсуждаемому вопросу повестки заседания;</w:t>
      </w:r>
    </w:p>
    <w:p w14:paraId="5824AD47" w14:textId="77777777" w:rsidR="00D70A49" w:rsidRPr="007B48AA" w:rsidRDefault="00D70A49" w:rsidP="00D70A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>пояснительную записку (при необходимости);</w:t>
      </w:r>
    </w:p>
    <w:p w14:paraId="1218749B" w14:textId="77777777" w:rsidR="00D70A49" w:rsidRPr="007B48AA" w:rsidRDefault="00D70A49" w:rsidP="00D70A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>список приглашённых на заседание по данному вопросу (при необходимости).</w:t>
      </w:r>
    </w:p>
    <w:p w14:paraId="4F3E22CB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Проекты постановлений комитета </w:t>
      </w:r>
      <w:r w:rsidR="00CF66F7" w:rsidRPr="00CF66F7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проходят согласование и визируются специалистом – исполнителем, лицом, ответственным за подготовку вопроса, заместителем председателя </w:t>
      </w:r>
      <w:r w:rsidR="00CF66F7" w:rsidRPr="00CF66F7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курирующим соответствующее направление деятельности</w:t>
      </w:r>
      <w:r w:rsidR="007F6561">
        <w:rPr>
          <w:rFonts w:ascii="Times New Roman" w:hAnsi="Times New Roman"/>
          <w:sz w:val="28"/>
          <w:szCs w:val="28"/>
        </w:rPr>
        <w:t xml:space="preserve"> </w:t>
      </w:r>
      <w:r w:rsidR="007F6561" w:rsidRPr="007F6561">
        <w:rPr>
          <w:rFonts w:ascii="Times New Roman" w:hAnsi="Times New Roman"/>
          <w:sz w:val="28"/>
          <w:szCs w:val="28"/>
        </w:rPr>
        <w:t>(при наличии)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1DC9A056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На проектах постановлений комитета </w:t>
      </w:r>
      <w:r w:rsidR="00CF66F7" w:rsidRPr="00CF66F7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предполагающих </w:t>
      </w:r>
      <w:r w:rsidRPr="007B48AA">
        <w:rPr>
          <w:rFonts w:ascii="Times New Roman" w:hAnsi="Times New Roman"/>
          <w:sz w:val="28"/>
        </w:rPr>
        <w:t xml:space="preserve">утверждение </w:t>
      </w:r>
      <w:r w:rsidRPr="007B48AA">
        <w:rPr>
          <w:rFonts w:ascii="Times New Roman" w:hAnsi="Times New Roman"/>
          <w:sz w:val="28"/>
          <w:szCs w:val="28"/>
        </w:rPr>
        <w:t>сметы доходов и расходов на календарный год, исполнение сметы доходов и расходов,</w:t>
      </w:r>
      <w:r w:rsidRPr="007B48AA">
        <w:rPr>
          <w:rFonts w:ascii="Times New Roman" w:hAnsi="Times New Roman"/>
          <w:bCs/>
          <w:sz w:val="28"/>
          <w:szCs w:val="28"/>
        </w:rPr>
        <w:t xml:space="preserve"> годовой бухгалтерский (финансовый) отчет, установление </w:t>
      </w:r>
      <w:r w:rsidRPr="007B48AA">
        <w:rPr>
          <w:rFonts w:ascii="Times New Roman" w:hAnsi="Times New Roman"/>
          <w:sz w:val="28"/>
          <w:szCs w:val="28"/>
        </w:rPr>
        <w:t xml:space="preserve">размера отчисления членских профсоюзных взносов на осуществление деятельности органов </w:t>
      </w:r>
      <w:r w:rsidR="00CF66F7" w:rsidRPr="00CF66F7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</w:t>
      </w:r>
      <w:r w:rsidRPr="007B48AA">
        <w:rPr>
          <w:rFonts w:ascii="Times New Roman" w:hAnsi="Times New Roman"/>
          <w:bCs/>
          <w:sz w:val="28"/>
          <w:szCs w:val="28"/>
        </w:rPr>
        <w:t>, принятие решения о способе (способах) перечисления членских профсоюзных взносов работодателем, образовательной организацией на расчетные счета профсоюзных организаций,</w:t>
      </w:r>
      <w:r w:rsidRPr="007B48AA">
        <w:rPr>
          <w:rFonts w:ascii="Times New Roman" w:hAnsi="Times New Roman"/>
          <w:sz w:val="28"/>
          <w:szCs w:val="28"/>
        </w:rPr>
        <w:t xml:space="preserve"> выделение или расходование денежных средств, обязательна виза </w:t>
      </w:r>
      <w:r w:rsidR="00CF66F7">
        <w:rPr>
          <w:rFonts w:ascii="Times New Roman" w:hAnsi="Times New Roman"/>
          <w:sz w:val="28"/>
          <w:szCs w:val="28"/>
        </w:rPr>
        <w:t>заведующего финансовым отделом – главного бухгалтера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CF66F7" w:rsidRPr="00CF66F7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>межрегиональной организации Профсоюза</w:t>
      </w:r>
      <w:r w:rsidR="00F50EEE">
        <w:rPr>
          <w:rFonts w:ascii="Times New Roman" w:hAnsi="Times New Roman"/>
          <w:sz w:val="28"/>
          <w:szCs w:val="28"/>
        </w:rPr>
        <w:t>,</w:t>
      </w:r>
      <w:r w:rsidR="00F50EEE" w:rsidRPr="00F50EEE">
        <w:rPr>
          <w:rFonts w:ascii="Times New Roman" w:hAnsi="Times New Roman"/>
          <w:sz w:val="28"/>
          <w:szCs w:val="28"/>
        </w:rPr>
        <w:t xml:space="preserve"> осуществляющего финансово-хозяйственную деятельность</w:t>
      </w:r>
      <w:r w:rsidR="00F50EEE">
        <w:rPr>
          <w:rFonts w:ascii="Times New Roman" w:hAnsi="Times New Roman"/>
          <w:sz w:val="28"/>
          <w:szCs w:val="28"/>
        </w:rPr>
        <w:t>.</w:t>
      </w:r>
    </w:p>
    <w:p w14:paraId="5B18CDDF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Проекты постановлений комитета </w:t>
      </w:r>
      <w:r w:rsidR="00F50EEE" w:rsidRPr="00F50EEE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и другие материалы, имеющие нормативно-правовой характер, визируются </w:t>
      </w:r>
      <w:r w:rsidR="00F50EEE">
        <w:rPr>
          <w:rFonts w:ascii="Times New Roman" w:hAnsi="Times New Roman"/>
          <w:sz w:val="28"/>
          <w:szCs w:val="28"/>
        </w:rPr>
        <w:t>главным правовым инспектором труда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F50EEE" w:rsidRPr="00F50EEE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 xml:space="preserve">межрегиональной организации Профсоюза, осуществляющего правовое сопровождение деятельности </w:t>
      </w:r>
      <w:bookmarkStart w:id="4" w:name="_Hlk95828477"/>
      <w:r w:rsidR="00F50EEE" w:rsidRPr="00F50EEE">
        <w:rPr>
          <w:rFonts w:ascii="Times New Roman" w:hAnsi="Times New Roman"/>
          <w:sz w:val="28"/>
          <w:szCs w:val="28"/>
        </w:rPr>
        <w:t>Тюменской</w:t>
      </w:r>
      <w:bookmarkEnd w:id="4"/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Профсоюза.</w:t>
      </w:r>
    </w:p>
    <w:p w14:paraId="619EBA8D" w14:textId="77777777" w:rsidR="00D70A49" w:rsidRPr="007B48AA" w:rsidRDefault="002F2F7D" w:rsidP="00D70A49">
      <w:pPr>
        <w:numPr>
          <w:ilvl w:val="2"/>
          <w:numId w:val="4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0A49" w:rsidRPr="007B48AA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по организационной работе</w:t>
      </w:r>
      <w:r w:rsidR="00D70A49"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Pr="002F2F7D">
        <w:rPr>
          <w:rFonts w:ascii="Times New Roman" w:hAnsi="Times New Roman"/>
          <w:sz w:val="28"/>
          <w:szCs w:val="28"/>
        </w:rPr>
        <w:t>Тюменской</w:t>
      </w:r>
      <w:r w:rsidR="00D70A49"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как правило, за один день до заседания комитета</w:t>
      </w:r>
      <w:r w:rsidRPr="002F2F7D">
        <w:rPr>
          <w:rFonts w:ascii="Times New Roman" w:hAnsi="Times New Roman"/>
          <w:sz w:val="28"/>
          <w:szCs w:val="28"/>
        </w:rPr>
        <w:t xml:space="preserve"> Тюменской</w:t>
      </w:r>
      <w:r w:rsidR="00D70A49"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Профсоюза:</w:t>
      </w:r>
    </w:p>
    <w:p w14:paraId="2167AB8F" w14:textId="77777777" w:rsidR="00D70A49" w:rsidRPr="007B48AA" w:rsidRDefault="00D70A49" w:rsidP="00D70A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 направляет проекты постановлений комитета </w:t>
      </w:r>
      <w:r w:rsidR="002F2F7D" w:rsidRPr="002F2F7D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и иных документов по электронной почте членам комитета </w:t>
      </w:r>
      <w:r w:rsidR="002F2F7D" w:rsidRPr="002F2F7D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Профсоюза;</w:t>
      </w:r>
    </w:p>
    <w:p w14:paraId="212D5BDA" w14:textId="77777777" w:rsidR="00D70A49" w:rsidRPr="007B48AA" w:rsidRDefault="00D70A49" w:rsidP="00D70A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обеспечивает подготовку проектов документов заседания комитета </w:t>
      </w:r>
      <w:r w:rsidR="002F2F7D" w:rsidRPr="002F2F7D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выдаваемых каждому члену комитета </w:t>
      </w:r>
      <w:r w:rsidR="002F2F7D" w:rsidRPr="002F2F7D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непосредственно на заседании на бумажных носителях.</w:t>
      </w:r>
    </w:p>
    <w:p w14:paraId="642977EF" w14:textId="77777777" w:rsidR="00D70A49" w:rsidRPr="007B48AA" w:rsidRDefault="00D70A49" w:rsidP="00D70A49">
      <w:pPr>
        <w:numPr>
          <w:ilvl w:val="2"/>
          <w:numId w:val="4"/>
        </w:numPr>
        <w:tabs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Повестка заседания комитета </w:t>
      </w:r>
      <w:r w:rsidR="00EA24AD" w:rsidRPr="00EA24AD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проекты постановлений, другие материалы, вносимые на </w:t>
      </w:r>
      <w:r w:rsidR="001D7238">
        <w:rPr>
          <w:rFonts w:ascii="Times New Roman" w:hAnsi="Times New Roman"/>
          <w:sz w:val="28"/>
          <w:szCs w:val="28"/>
        </w:rPr>
        <w:t>о</w:t>
      </w:r>
      <w:r w:rsidRPr="007B48AA">
        <w:rPr>
          <w:rFonts w:ascii="Times New Roman" w:hAnsi="Times New Roman"/>
          <w:sz w:val="28"/>
          <w:szCs w:val="28"/>
        </w:rPr>
        <w:t xml:space="preserve">бсуждение комитета </w:t>
      </w:r>
      <w:r w:rsidR="00EA24AD" w:rsidRPr="00EA24AD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</w:t>
      </w:r>
      <w:r w:rsidRPr="007B48AA">
        <w:rPr>
          <w:rFonts w:ascii="Times New Roman" w:hAnsi="Times New Roman"/>
          <w:sz w:val="28"/>
          <w:szCs w:val="28"/>
        </w:rPr>
        <w:lastRenderedPageBreak/>
        <w:t>направляются специалистом</w:t>
      </w:r>
      <w:r w:rsidR="00EA24AD">
        <w:rPr>
          <w:rFonts w:ascii="Times New Roman" w:hAnsi="Times New Roman"/>
          <w:sz w:val="28"/>
          <w:szCs w:val="28"/>
        </w:rPr>
        <w:t xml:space="preserve"> по организационной работе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EA24AD" w:rsidRPr="00EA24AD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по электронной почте и (или) выдаются на бумажных носителях специалистам аппарата </w:t>
      </w:r>
      <w:r w:rsidR="00EA24AD" w:rsidRPr="00EA24AD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не позднее, чем за один день до заседания.</w:t>
      </w:r>
    </w:p>
    <w:p w14:paraId="25EAFF71" w14:textId="77777777" w:rsidR="00D70A49" w:rsidRPr="007B48AA" w:rsidRDefault="00D70A49" w:rsidP="00D70A49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43564FF1" w14:textId="77777777" w:rsidR="00D70A49" w:rsidRPr="007B48AA" w:rsidRDefault="00D70A49" w:rsidP="00D70A49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</w:rPr>
        <w:t>Порядок проведения заседаний комитета</w:t>
      </w:r>
      <w:r w:rsidR="00CB7A3E">
        <w:rPr>
          <w:rFonts w:ascii="Times New Roman" w:hAnsi="Times New Roman"/>
          <w:b/>
          <w:sz w:val="28"/>
          <w:szCs w:val="28"/>
        </w:rPr>
        <w:t xml:space="preserve"> </w:t>
      </w:r>
      <w:r w:rsidR="00CB7A3E" w:rsidRPr="00CB7A3E">
        <w:rPr>
          <w:rFonts w:ascii="Times New Roman" w:hAnsi="Times New Roman"/>
          <w:b/>
          <w:sz w:val="28"/>
          <w:szCs w:val="28"/>
        </w:rPr>
        <w:t>Тюменской</w:t>
      </w:r>
      <w:r w:rsidRPr="007B48AA">
        <w:rPr>
          <w:rFonts w:ascii="Times New Roman" w:hAnsi="Times New Roman"/>
          <w:b/>
          <w:sz w:val="28"/>
          <w:szCs w:val="28"/>
        </w:rPr>
        <w:t xml:space="preserve"> межрегиональной организации Профсоюза:</w:t>
      </w:r>
    </w:p>
    <w:p w14:paraId="6145ABBD" w14:textId="77777777" w:rsidR="00D70A49" w:rsidRPr="007B48AA" w:rsidRDefault="00D70A49" w:rsidP="00D70A49">
      <w:pPr>
        <w:numPr>
          <w:ilvl w:val="2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Заседание комитета </w:t>
      </w:r>
      <w:r w:rsidR="00CB7A3E" w:rsidRPr="00CB7A3E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ведёт председатель </w:t>
      </w:r>
      <w:r w:rsidR="00CB7A3E" w:rsidRPr="00CB7A3E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являясь председательствующим на заседании комитета </w:t>
      </w:r>
      <w:r w:rsidR="00CB7A3E" w:rsidRPr="00CB7A3E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а в его отсутствие - заместители председателя </w:t>
      </w:r>
      <w:r w:rsidR="00CB7A3E" w:rsidRPr="00CB7A3E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</w:t>
      </w:r>
      <w:r w:rsidRPr="007B48AA">
        <w:rPr>
          <w:rFonts w:ascii="Times New Roman" w:hAnsi="Times New Roman"/>
          <w:bCs/>
          <w:sz w:val="28"/>
          <w:szCs w:val="28"/>
        </w:rPr>
        <w:t xml:space="preserve">организации Профсоюза либо один из членов президиума </w:t>
      </w:r>
      <w:r w:rsidR="00CB7A3E" w:rsidRPr="00CB7A3E">
        <w:rPr>
          <w:rFonts w:ascii="Times New Roman" w:hAnsi="Times New Roman"/>
          <w:bCs/>
          <w:sz w:val="28"/>
          <w:szCs w:val="28"/>
        </w:rPr>
        <w:t>Тюменской</w:t>
      </w:r>
      <w:r w:rsidRPr="007B48AA">
        <w:rPr>
          <w:rFonts w:ascii="Times New Roman" w:hAnsi="Times New Roman"/>
          <w:bCs/>
          <w:sz w:val="28"/>
          <w:szCs w:val="28"/>
        </w:rPr>
        <w:t xml:space="preserve"> межрегиональной организации Профсоюза по решению комитета </w:t>
      </w:r>
      <w:r w:rsidR="00CB7A3E" w:rsidRPr="00CB7A3E">
        <w:rPr>
          <w:rFonts w:ascii="Times New Roman" w:hAnsi="Times New Roman"/>
          <w:bCs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</w:t>
      </w:r>
      <w:r w:rsidRPr="007B48AA">
        <w:rPr>
          <w:rFonts w:ascii="Times New Roman" w:hAnsi="Times New Roman"/>
          <w:bCs/>
          <w:sz w:val="28"/>
          <w:szCs w:val="28"/>
        </w:rPr>
        <w:t>организации Профсоюза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48DA4DAC" w14:textId="77777777" w:rsidR="00D70A49" w:rsidRPr="007B48AA" w:rsidRDefault="00D70A49" w:rsidP="00D70A49">
      <w:pPr>
        <w:tabs>
          <w:tab w:val="left" w:pos="709"/>
        </w:tabs>
        <w:spacing w:after="0"/>
        <w:jc w:val="both"/>
        <w:rPr>
          <w:rFonts w:ascii="Times New Roman" w:hAnsi="Times New Roman"/>
          <w:sz w:val="36"/>
          <w:szCs w:val="36"/>
        </w:rPr>
      </w:pPr>
      <w:r w:rsidRPr="007B48AA">
        <w:rPr>
          <w:rFonts w:ascii="Times New Roman" w:hAnsi="Times New Roman"/>
          <w:sz w:val="28"/>
          <w:szCs w:val="28"/>
        </w:rPr>
        <w:tab/>
        <w:t xml:space="preserve">В случае </w:t>
      </w:r>
      <w:r w:rsidRPr="007B48AA">
        <w:rPr>
          <w:rFonts w:ascii="Times New Roman" w:hAnsi="Times New Roman"/>
          <w:iCs/>
          <w:sz w:val="28"/>
          <w:szCs w:val="36"/>
        </w:rPr>
        <w:t>досрочного прекращения полномочий</w:t>
      </w:r>
      <w:r w:rsidRPr="007B48AA">
        <w:rPr>
          <w:i/>
          <w:sz w:val="28"/>
          <w:szCs w:val="36"/>
        </w:rPr>
        <w:t xml:space="preserve"> </w:t>
      </w:r>
      <w:r w:rsidRPr="007B48AA">
        <w:rPr>
          <w:rFonts w:ascii="Times New Roman" w:hAnsi="Times New Roman"/>
          <w:sz w:val="28"/>
          <w:szCs w:val="28"/>
        </w:rPr>
        <w:t>председателя</w:t>
      </w:r>
      <w:r w:rsidR="00CB7A3E">
        <w:rPr>
          <w:rFonts w:ascii="Times New Roman" w:hAnsi="Times New Roman"/>
          <w:sz w:val="28"/>
          <w:szCs w:val="28"/>
        </w:rPr>
        <w:t xml:space="preserve"> </w:t>
      </w:r>
      <w:r w:rsidR="00CB7A3E" w:rsidRPr="00CB7A3E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bCs/>
          <w:sz w:val="28"/>
          <w:szCs w:val="28"/>
        </w:rPr>
        <w:t xml:space="preserve"> межрегиональной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до проведения внеочередной конференции </w:t>
      </w:r>
      <w:r w:rsidR="00CB7A3E" w:rsidRPr="00CB7A3E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bCs/>
          <w:sz w:val="28"/>
          <w:szCs w:val="28"/>
        </w:rPr>
        <w:t xml:space="preserve"> межрегиональной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заседания комитета </w:t>
      </w:r>
      <w:r w:rsidR="00CB7A3E" w:rsidRPr="00CB7A3E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bCs/>
          <w:sz w:val="28"/>
          <w:szCs w:val="28"/>
        </w:rPr>
        <w:t xml:space="preserve"> межрегиональной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ведет </w:t>
      </w:r>
      <w:r w:rsidRPr="007B48AA">
        <w:rPr>
          <w:rFonts w:ascii="Times New Roman" w:hAnsi="Times New Roman"/>
          <w:bCs/>
          <w:sz w:val="28"/>
          <w:szCs w:val="36"/>
        </w:rPr>
        <w:t xml:space="preserve">исполняющий обязанности председателя </w:t>
      </w:r>
      <w:r w:rsidR="00CB7A3E" w:rsidRPr="00CB7A3E">
        <w:rPr>
          <w:rFonts w:ascii="Times New Roman" w:hAnsi="Times New Roman"/>
          <w:bCs/>
          <w:sz w:val="28"/>
          <w:szCs w:val="36"/>
        </w:rPr>
        <w:t>Тюменской</w:t>
      </w:r>
      <w:r w:rsidRPr="007B48AA">
        <w:rPr>
          <w:rFonts w:ascii="Times New Roman" w:hAnsi="Times New Roman"/>
          <w:bCs/>
          <w:sz w:val="28"/>
          <w:szCs w:val="36"/>
        </w:rPr>
        <w:t xml:space="preserve"> межрегиональной организации Профсоюза.</w:t>
      </w:r>
    </w:p>
    <w:p w14:paraId="79E29B6B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Председательствующий на заседании оглашает явку членов комитета </w:t>
      </w:r>
      <w:r w:rsidR="001D42A1" w:rsidRPr="001D42A1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наличие кворума и правомочность заседания, выносит на утверждение повестку и регламент заседания, объявляет заседание открытым, объявляет перерывы, закрывает заседание.</w:t>
      </w:r>
    </w:p>
    <w:p w14:paraId="05715335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Перед началом обсуждения повестки председательствующий предлагает порядок рассмотрения вопросов. </w:t>
      </w:r>
    </w:p>
    <w:p w14:paraId="6791CB21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На каждом заседании комитета </w:t>
      </w:r>
      <w:r w:rsidR="001D42A1" w:rsidRPr="001D42A1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из присутствующих членов комитета </w:t>
      </w:r>
      <w:r w:rsidR="001D42A1" w:rsidRPr="001D42A1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избирается секретарь заседания </w:t>
      </w:r>
      <w:r w:rsidR="00B72820">
        <w:rPr>
          <w:rFonts w:ascii="Times New Roman" w:hAnsi="Times New Roman"/>
          <w:sz w:val="28"/>
          <w:szCs w:val="28"/>
        </w:rPr>
        <w:t>комитета</w:t>
      </w:r>
      <w:r w:rsidRPr="007B48AA">
        <w:rPr>
          <w:rFonts w:ascii="Times New Roman" w:hAnsi="Times New Roman"/>
          <w:sz w:val="28"/>
          <w:szCs w:val="28"/>
        </w:rPr>
        <w:t xml:space="preserve"> </w:t>
      </w:r>
      <w:r w:rsidR="001D42A1" w:rsidRPr="001D42A1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который обеспечивает ведение протокола и подсчет голосов членов комитета </w:t>
      </w:r>
      <w:r w:rsidR="00B01AF9" w:rsidRPr="00B01AF9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(если не избрана счетная комиссия).</w:t>
      </w:r>
    </w:p>
    <w:p w14:paraId="5F2A97A3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При необходимости на заседании комитета </w:t>
      </w:r>
      <w:r w:rsidR="0059606D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из присутствующих членов комитета </w:t>
      </w:r>
      <w:r w:rsidR="00AD3880" w:rsidRPr="00AD3880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может избираться рабочий президиум, который обеспечивает соблюдение регламента, определяет очерёдность выступлений, организует учёт поступающих предложений и замечаний к проектам документов и по процедурным вопросам; другие рабочие органы в виде счетной и/или редакционной комиссии, другие временные рабочие группы, комиссии. </w:t>
      </w:r>
    </w:p>
    <w:p w14:paraId="00084294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lastRenderedPageBreak/>
        <w:t xml:space="preserve">Заместители председателя </w:t>
      </w:r>
      <w:r w:rsidR="00353415" w:rsidRPr="00353415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 xml:space="preserve">межрегиональной организации Профсоюза, как правило, являются членами рабочего президиума заседания комитета </w:t>
      </w:r>
      <w:r w:rsidR="00353415" w:rsidRPr="00353415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Профсоюза.</w:t>
      </w:r>
    </w:p>
    <w:p w14:paraId="57EECCA1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Как правило, по каждому вопросу повестки заседания комитета </w:t>
      </w:r>
      <w:r w:rsidR="006A3156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 xml:space="preserve">межрегиональной организации Профсоюза делается доклад (информация или разъяснение), затем обсуждение и принятие постановления. </w:t>
      </w:r>
    </w:p>
    <w:p w14:paraId="7F2D2469" w14:textId="77777777" w:rsidR="00D70A49" w:rsidRPr="007B48AA" w:rsidRDefault="00D70A49" w:rsidP="00D70A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Вопросы информационного характера принимаются к сведению.    </w:t>
      </w:r>
    </w:p>
    <w:p w14:paraId="01DADB84" w14:textId="77777777" w:rsidR="00D70A49" w:rsidRPr="007B48AA" w:rsidRDefault="00353415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0A49" w:rsidRPr="007B48AA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по организационной работе</w:t>
      </w:r>
      <w:r w:rsidR="00D70A49"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Pr="00353415">
        <w:rPr>
          <w:rFonts w:ascii="Times New Roman" w:hAnsi="Times New Roman"/>
          <w:sz w:val="28"/>
          <w:szCs w:val="28"/>
        </w:rPr>
        <w:t xml:space="preserve">Тюменской </w:t>
      </w:r>
      <w:r w:rsidR="00D70A49" w:rsidRPr="007B48AA">
        <w:rPr>
          <w:rFonts w:ascii="Times New Roman" w:hAnsi="Times New Roman"/>
          <w:sz w:val="28"/>
          <w:szCs w:val="28"/>
        </w:rPr>
        <w:t xml:space="preserve">межрегиональной организации Профсоюза осуществляет регистрацию членов комитета </w:t>
      </w:r>
      <w:r w:rsidRPr="00353415">
        <w:rPr>
          <w:rFonts w:ascii="Times New Roman" w:hAnsi="Times New Roman"/>
          <w:sz w:val="28"/>
          <w:szCs w:val="28"/>
        </w:rPr>
        <w:t>Тюменской</w:t>
      </w:r>
      <w:r w:rsidR="00D70A49"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и приглашенных и докладывает председательствующему на заседании комитета </w:t>
      </w:r>
      <w:r w:rsidRPr="00353415">
        <w:rPr>
          <w:rFonts w:ascii="Times New Roman" w:hAnsi="Times New Roman"/>
          <w:sz w:val="28"/>
          <w:szCs w:val="28"/>
        </w:rPr>
        <w:t>Тюменской</w:t>
      </w:r>
      <w:r w:rsidR="00D70A49"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о явке членов комитета </w:t>
      </w:r>
      <w:r w:rsidRPr="00353415">
        <w:rPr>
          <w:rFonts w:ascii="Times New Roman" w:hAnsi="Times New Roman"/>
          <w:sz w:val="28"/>
          <w:szCs w:val="28"/>
        </w:rPr>
        <w:t>Тюменской</w:t>
      </w:r>
      <w:r w:rsidR="00D70A49"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и приглашенных.</w:t>
      </w:r>
    </w:p>
    <w:p w14:paraId="442404BC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На заседание комитета </w:t>
      </w:r>
      <w:r w:rsidR="00353415" w:rsidRPr="00353415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могут приглашаться представители территориального объединения организаций профсоюзов, руководители организаций профсоюзов, входящих в ФНПР, социальные партнёры, ветераны Профсоюза и другие.</w:t>
      </w:r>
    </w:p>
    <w:p w14:paraId="34D67977" w14:textId="77777777" w:rsidR="00D70A49" w:rsidRPr="007B48AA" w:rsidRDefault="00D70A49" w:rsidP="00D70A49">
      <w:pPr>
        <w:numPr>
          <w:ilvl w:val="2"/>
          <w:numId w:val="4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В заседании комитета </w:t>
      </w:r>
      <w:r w:rsidR="00353415" w:rsidRPr="00353415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участвуют в качестве приглашенных заведующие отделами, их заместители, специалисты аппарата </w:t>
      </w:r>
      <w:r w:rsidR="00353415" w:rsidRPr="00353415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Профсоюза.</w:t>
      </w:r>
    </w:p>
    <w:p w14:paraId="22FE9A8E" w14:textId="77777777" w:rsidR="00D70A49" w:rsidRPr="007B48AA" w:rsidRDefault="00353415" w:rsidP="00D70A49">
      <w:pPr>
        <w:numPr>
          <w:ilvl w:val="2"/>
          <w:numId w:val="4"/>
        </w:numPr>
        <w:tabs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0A49" w:rsidRPr="007B48AA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по организационной работе</w:t>
      </w:r>
      <w:r w:rsidR="00D70A49"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0029D7" w:rsidRPr="000029D7">
        <w:rPr>
          <w:rFonts w:ascii="Times New Roman" w:hAnsi="Times New Roman"/>
          <w:sz w:val="28"/>
          <w:szCs w:val="28"/>
        </w:rPr>
        <w:t>Тюменской</w:t>
      </w:r>
      <w:r w:rsidR="00D70A49"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в течение пяти рабочих дней после заседания комитета </w:t>
      </w:r>
      <w:r w:rsidR="000029D7" w:rsidRPr="000029D7">
        <w:rPr>
          <w:rFonts w:ascii="Times New Roman" w:hAnsi="Times New Roman"/>
          <w:sz w:val="28"/>
          <w:szCs w:val="28"/>
        </w:rPr>
        <w:t>Тюменской</w:t>
      </w:r>
      <w:r w:rsidR="00D70A49"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направляет оформленные в установленном порядке постановления комитета </w:t>
      </w:r>
      <w:r w:rsidR="000029D7" w:rsidRPr="000029D7">
        <w:rPr>
          <w:rFonts w:ascii="Times New Roman" w:hAnsi="Times New Roman"/>
          <w:sz w:val="28"/>
          <w:szCs w:val="28"/>
        </w:rPr>
        <w:t xml:space="preserve">Тюменской </w:t>
      </w:r>
      <w:r w:rsidR="00D70A49" w:rsidRPr="007B48AA">
        <w:rPr>
          <w:rFonts w:ascii="Times New Roman" w:hAnsi="Times New Roman"/>
          <w:sz w:val="28"/>
          <w:szCs w:val="28"/>
        </w:rPr>
        <w:t>межрегиональной организации Профсоюза членам комитета межрегиональной организации Профсоюза, в территориальные и первичные организации Профсоюза для руководства и выполнения.</w:t>
      </w:r>
    </w:p>
    <w:p w14:paraId="1C7C08A3" w14:textId="77777777" w:rsidR="00D70A49" w:rsidRPr="007B48AA" w:rsidRDefault="00D70A49" w:rsidP="00D70A49">
      <w:pPr>
        <w:tabs>
          <w:tab w:val="left" w:pos="1701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5D6420E4" w14:textId="77777777" w:rsidR="00D70A49" w:rsidRPr="007B48AA" w:rsidRDefault="00D70A49" w:rsidP="00D70A49">
      <w:pPr>
        <w:numPr>
          <w:ilvl w:val="1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b/>
          <w:spacing w:val="-3"/>
          <w:sz w:val="28"/>
          <w:szCs w:val="28"/>
        </w:rPr>
      </w:pPr>
      <w:r w:rsidRPr="007B48AA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Порядок принятия решений </w:t>
      </w:r>
      <w:r w:rsidRPr="007B48AA">
        <w:rPr>
          <w:rFonts w:ascii="Times New Roman" w:hAnsi="Times New Roman"/>
          <w:b/>
          <w:bCs/>
          <w:sz w:val="28"/>
          <w:szCs w:val="28"/>
        </w:rPr>
        <w:t xml:space="preserve">комитета </w:t>
      </w:r>
      <w:r w:rsidR="007D385D" w:rsidRPr="007D385D">
        <w:rPr>
          <w:rFonts w:ascii="Times New Roman" w:hAnsi="Times New Roman"/>
          <w:b/>
          <w:bCs/>
          <w:sz w:val="28"/>
          <w:szCs w:val="28"/>
        </w:rPr>
        <w:t>Тюменской</w:t>
      </w:r>
      <w:r w:rsidRPr="007B48AA">
        <w:rPr>
          <w:rFonts w:ascii="Times New Roman" w:hAnsi="Times New Roman"/>
          <w:b/>
          <w:sz w:val="28"/>
          <w:szCs w:val="28"/>
        </w:rPr>
        <w:t xml:space="preserve"> межрегиональной организации Профсоюза:</w:t>
      </w:r>
    </w:p>
    <w:p w14:paraId="654EB633" w14:textId="77777777" w:rsidR="00D70A49" w:rsidRPr="007B48AA" w:rsidRDefault="00D70A49" w:rsidP="00D70A49">
      <w:pPr>
        <w:numPr>
          <w:ilvl w:val="2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Заседания комитета </w:t>
      </w:r>
      <w:r w:rsidR="007D385D" w:rsidRPr="007D385D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правомочны при участии в них более половины членов.</w:t>
      </w:r>
    </w:p>
    <w:p w14:paraId="17B0A789" w14:textId="77777777" w:rsidR="00D70A49" w:rsidRPr="007B48AA" w:rsidRDefault="00D70A49" w:rsidP="00D70A49">
      <w:pPr>
        <w:numPr>
          <w:ilvl w:val="2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Решения на заседаниях комитета </w:t>
      </w:r>
      <w:r w:rsidR="001204D7" w:rsidRPr="001204D7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принимаются большинством голосов присутствующих при наличии кворума, если иное не предусмотрено Уставом Профсоюза.</w:t>
      </w:r>
    </w:p>
    <w:p w14:paraId="6F17E08C" w14:textId="77777777" w:rsidR="00D70A49" w:rsidRPr="007B48AA" w:rsidRDefault="00D70A49" w:rsidP="00D70A49">
      <w:pPr>
        <w:numPr>
          <w:ilvl w:val="2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Регламент заседания и форма голосования (открытое, тайное) определяются комитетом </w:t>
      </w:r>
      <w:r w:rsidR="001204D7" w:rsidRPr="001204D7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Профсоюза.</w:t>
      </w:r>
    </w:p>
    <w:p w14:paraId="020E5A64" w14:textId="77777777" w:rsidR="00D70A49" w:rsidRPr="007B48AA" w:rsidRDefault="00D70A49" w:rsidP="00D70A49">
      <w:pPr>
        <w:numPr>
          <w:ilvl w:val="2"/>
          <w:numId w:val="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lastRenderedPageBreak/>
        <w:t xml:space="preserve">Решение комитета </w:t>
      </w:r>
      <w:r w:rsidR="001204D7" w:rsidRPr="001204D7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bCs/>
          <w:sz w:val="28"/>
          <w:szCs w:val="28"/>
        </w:rPr>
        <w:t xml:space="preserve"> межрегиональной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принимается в форме постановления. </w:t>
      </w:r>
    </w:p>
    <w:p w14:paraId="7BAE67CB" w14:textId="77777777" w:rsidR="00D70A49" w:rsidRPr="007B48AA" w:rsidRDefault="00D70A49" w:rsidP="00D70A49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6CD0E329" w14:textId="77777777" w:rsidR="00D70A49" w:rsidRPr="007B48AA" w:rsidRDefault="00D70A49" w:rsidP="00D70A49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</w:rPr>
        <w:t xml:space="preserve">4.5. Документальное оформление заседаний комитета </w:t>
      </w:r>
      <w:r w:rsidR="001204D7" w:rsidRPr="001204D7">
        <w:rPr>
          <w:rFonts w:ascii="Times New Roman" w:hAnsi="Times New Roman"/>
          <w:b/>
          <w:sz w:val="28"/>
          <w:szCs w:val="28"/>
        </w:rPr>
        <w:t>Тюменской</w:t>
      </w:r>
      <w:r w:rsidRPr="007B48AA">
        <w:rPr>
          <w:rFonts w:ascii="Times New Roman" w:hAnsi="Times New Roman"/>
          <w:b/>
          <w:sz w:val="28"/>
          <w:szCs w:val="28"/>
        </w:rPr>
        <w:t xml:space="preserve"> межрегиональной организации Профсоюза: </w:t>
      </w:r>
    </w:p>
    <w:p w14:paraId="24A79BF3" w14:textId="77777777" w:rsidR="00D70A49" w:rsidRPr="007B48AA" w:rsidRDefault="00D70A49" w:rsidP="00D70A49">
      <w:pPr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Заседания комитета </w:t>
      </w:r>
      <w:r w:rsidR="001204D7" w:rsidRPr="001204D7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протоколируются, срок текущего хранения протоколов – не менее 5 лет с последующей передачей в архив.</w:t>
      </w:r>
    </w:p>
    <w:p w14:paraId="4D167D16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Протокол заседания комитета </w:t>
      </w:r>
      <w:r w:rsidR="00DA5C50" w:rsidRPr="00DA5C50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подписывает председатель </w:t>
      </w:r>
      <w:r w:rsidR="00DA5C50" w:rsidRPr="00DA5C50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и секретарь заседания комитета </w:t>
      </w:r>
      <w:r w:rsidR="00DA5C50" w:rsidRPr="00DA5C50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Профсоюза. </w:t>
      </w:r>
    </w:p>
    <w:p w14:paraId="72C99D97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Постановления комитета </w:t>
      </w:r>
      <w:r w:rsidR="00DA5C50" w:rsidRPr="00DA5C50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подписывает председатель </w:t>
      </w:r>
      <w:r w:rsidR="00DA5C50" w:rsidRPr="00DA5C50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Профсоюза.</w:t>
      </w:r>
    </w:p>
    <w:p w14:paraId="3BAF9993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>В отсутствие председателя</w:t>
      </w:r>
      <w:r w:rsidR="00DA5C50" w:rsidRPr="00DA5C50">
        <w:rPr>
          <w:rFonts w:ascii="Times New Roman" w:hAnsi="Times New Roman"/>
          <w:sz w:val="28"/>
          <w:szCs w:val="28"/>
        </w:rPr>
        <w:t xml:space="preserve"> 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протокол заседания комитета</w:t>
      </w:r>
      <w:r w:rsidR="00DA5C50">
        <w:rPr>
          <w:rFonts w:ascii="Times New Roman" w:hAnsi="Times New Roman"/>
          <w:sz w:val="28"/>
          <w:szCs w:val="28"/>
        </w:rPr>
        <w:t xml:space="preserve"> </w:t>
      </w:r>
      <w:r w:rsidR="00DA5C50" w:rsidRPr="00DA5C50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 xml:space="preserve">межрегиональной организации Профсоюза и постановления комитета </w:t>
      </w:r>
      <w:r w:rsidR="00DA5C50" w:rsidRPr="00DA5C50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подписывает заместитель председателя</w:t>
      </w:r>
      <w:r w:rsidR="00DA5C50">
        <w:rPr>
          <w:rFonts w:ascii="Times New Roman" w:hAnsi="Times New Roman"/>
          <w:sz w:val="28"/>
          <w:szCs w:val="28"/>
        </w:rPr>
        <w:t xml:space="preserve"> </w:t>
      </w:r>
      <w:r w:rsidR="00DA5C50" w:rsidRPr="00DA5C50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или член президиума </w:t>
      </w:r>
      <w:r w:rsidR="00DA5C50" w:rsidRPr="00DA5C50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председательствующий на заседании комитета</w:t>
      </w:r>
      <w:r w:rsidR="00DA5C50">
        <w:rPr>
          <w:rFonts w:ascii="Times New Roman" w:hAnsi="Times New Roman"/>
          <w:sz w:val="28"/>
          <w:szCs w:val="28"/>
        </w:rPr>
        <w:t xml:space="preserve"> </w:t>
      </w:r>
      <w:r w:rsidR="00DA5C50" w:rsidRPr="00DA5C50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Профсоюза.</w:t>
      </w:r>
    </w:p>
    <w:p w14:paraId="5AA36FA5" w14:textId="77777777" w:rsidR="00D70A49" w:rsidRPr="007B48AA" w:rsidRDefault="00D70A49" w:rsidP="00D70A49">
      <w:pPr>
        <w:tabs>
          <w:tab w:val="left" w:pos="709"/>
        </w:tabs>
        <w:spacing w:after="0"/>
        <w:jc w:val="both"/>
        <w:rPr>
          <w:rFonts w:ascii="Times New Roman" w:hAnsi="Times New Roman"/>
          <w:sz w:val="36"/>
          <w:szCs w:val="36"/>
        </w:rPr>
      </w:pPr>
      <w:r w:rsidRPr="007B48AA">
        <w:rPr>
          <w:rFonts w:ascii="Times New Roman" w:hAnsi="Times New Roman"/>
          <w:sz w:val="28"/>
          <w:szCs w:val="28"/>
        </w:rPr>
        <w:tab/>
        <w:t xml:space="preserve">В случае, если на заседании комитета </w:t>
      </w:r>
      <w:r w:rsidR="00DA5C50" w:rsidRPr="00DA5C50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bCs/>
          <w:sz w:val="28"/>
          <w:szCs w:val="28"/>
        </w:rPr>
        <w:t xml:space="preserve"> межрегиональной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 председательствует </w:t>
      </w:r>
      <w:r w:rsidRPr="007B48AA">
        <w:rPr>
          <w:rFonts w:ascii="Times New Roman" w:hAnsi="Times New Roman"/>
          <w:bCs/>
          <w:sz w:val="28"/>
          <w:szCs w:val="36"/>
        </w:rPr>
        <w:t>исполняющий обязанности председателя</w:t>
      </w:r>
      <w:r w:rsidR="00DA5C50">
        <w:rPr>
          <w:rFonts w:ascii="Times New Roman" w:hAnsi="Times New Roman"/>
          <w:bCs/>
          <w:sz w:val="28"/>
          <w:szCs w:val="36"/>
        </w:rPr>
        <w:t xml:space="preserve"> </w:t>
      </w:r>
      <w:r w:rsidR="00DA5C50" w:rsidRPr="00DA5C50">
        <w:rPr>
          <w:rFonts w:ascii="Times New Roman" w:hAnsi="Times New Roman"/>
          <w:bCs/>
          <w:sz w:val="28"/>
          <w:szCs w:val="36"/>
        </w:rPr>
        <w:t>Тюменской</w:t>
      </w:r>
      <w:r w:rsidRPr="007B48AA">
        <w:rPr>
          <w:rFonts w:ascii="Times New Roman" w:hAnsi="Times New Roman"/>
          <w:bCs/>
          <w:sz w:val="28"/>
          <w:szCs w:val="36"/>
        </w:rPr>
        <w:t xml:space="preserve"> межрегиональной организации Профсоюза</w:t>
      </w:r>
      <w:r w:rsidR="0075257C">
        <w:rPr>
          <w:rFonts w:ascii="Times New Roman" w:hAnsi="Times New Roman"/>
          <w:bCs/>
          <w:sz w:val="28"/>
          <w:szCs w:val="36"/>
        </w:rPr>
        <w:t>,</w:t>
      </w:r>
      <w:r w:rsidRPr="007B48AA">
        <w:rPr>
          <w:rFonts w:ascii="Times New Roman" w:hAnsi="Times New Roman"/>
          <w:bCs/>
          <w:sz w:val="28"/>
          <w:szCs w:val="28"/>
        </w:rPr>
        <w:t xml:space="preserve"> протокол </w:t>
      </w:r>
      <w:r w:rsidRPr="007B48AA">
        <w:rPr>
          <w:rFonts w:ascii="Times New Roman" w:hAnsi="Times New Roman"/>
          <w:sz w:val="28"/>
          <w:szCs w:val="28"/>
        </w:rPr>
        <w:t xml:space="preserve">заседания комитета </w:t>
      </w:r>
      <w:r w:rsidR="00DA5C50" w:rsidRPr="00DA5C50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и постановления комитета </w:t>
      </w:r>
      <w:r w:rsidR="00DA5C50" w:rsidRPr="00DA5C50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подписывает </w:t>
      </w:r>
      <w:r w:rsidRPr="007B48AA">
        <w:rPr>
          <w:rFonts w:ascii="Times New Roman" w:hAnsi="Times New Roman"/>
          <w:bCs/>
          <w:sz w:val="28"/>
          <w:szCs w:val="36"/>
        </w:rPr>
        <w:t xml:space="preserve">исполняющий обязанности председателя </w:t>
      </w:r>
      <w:r w:rsidR="00DA5C50" w:rsidRPr="00DA5C50">
        <w:rPr>
          <w:rFonts w:ascii="Times New Roman" w:hAnsi="Times New Roman"/>
          <w:bCs/>
          <w:sz w:val="28"/>
          <w:szCs w:val="36"/>
        </w:rPr>
        <w:t>Тюменской</w:t>
      </w:r>
      <w:r w:rsidRPr="007B48AA">
        <w:rPr>
          <w:rFonts w:ascii="Times New Roman" w:hAnsi="Times New Roman"/>
          <w:bCs/>
          <w:sz w:val="28"/>
          <w:szCs w:val="36"/>
        </w:rPr>
        <w:t xml:space="preserve"> межрегиональной организации Профсоюза</w:t>
      </w:r>
      <w:r w:rsidRPr="007B48AA">
        <w:rPr>
          <w:rFonts w:ascii="Times New Roman" w:hAnsi="Times New Roman"/>
          <w:bCs/>
          <w:sz w:val="28"/>
          <w:szCs w:val="28"/>
        </w:rPr>
        <w:t>.</w:t>
      </w:r>
    </w:p>
    <w:p w14:paraId="4AFF0593" w14:textId="77777777" w:rsidR="00D70A49" w:rsidRPr="007B48AA" w:rsidRDefault="00D70A49" w:rsidP="00D70A49">
      <w:pPr>
        <w:numPr>
          <w:ilvl w:val="2"/>
          <w:numId w:val="21"/>
        </w:numPr>
        <w:tabs>
          <w:tab w:val="left" w:pos="709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>Выписки из протоколов заседаний комитета</w:t>
      </w:r>
      <w:r w:rsidR="00B44040">
        <w:rPr>
          <w:rFonts w:ascii="Times New Roman" w:hAnsi="Times New Roman"/>
          <w:sz w:val="28"/>
          <w:szCs w:val="28"/>
        </w:rPr>
        <w:t xml:space="preserve"> </w:t>
      </w:r>
      <w:r w:rsidR="00B44040" w:rsidRPr="00B44040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заверяются председателем </w:t>
      </w:r>
      <w:r w:rsidR="00B44040" w:rsidRPr="00B44040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 xml:space="preserve">межрегиональной организации Профсоюза, либо по его поручению заместителем председателя </w:t>
      </w:r>
      <w:r w:rsidR="0083290F" w:rsidRPr="0083290F">
        <w:rPr>
          <w:rFonts w:ascii="Times New Roman" w:hAnsi="Times New Roman"/>
          <w:sz w:val="28"/>
          <w:szCs w:val="28"/>
        </w:rPr>
        <w:t>Тюменской</w:t>
      </w:r>
      <w:r w:rsidR="0083290F">
        <w:rPr>
          <w:rFonts w:ascii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sz w:val="28"/>
          <w:szCs w:val="28"/>
        </w:rPr>
        <w:t>межрегиональной организации Профсоюза.</w:t>
      </w:r>
    </w:p>
    <w:p w14:paraId="3485C32D" w14:textId="77777777" w:rsidR="00D70A49" w:rsidRPr="007B48AA" w:rsidRDefault="00D70A49" w:rsidP="00D70A4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В случае </w:t>
      </w:r>
      <w:r w:rsidRPr="007B48AA">
        <w:rPr>
          <w:rFonts w:ascii="Times New Roman" w:hAnsi="Times New Roman"/>
          <w:sz w:val="28"/>
          <w:szCs w:val="36"/>
        </w:rPr>
        <w:t>досрочного прекращения полномочий п</w:t>
      </w:r>
      <w:r w:rsidRPr="007B48AA">
        <w:rPr>
          <w:rFonts w:ascii="Times New Roman" w:hAnsi="Times New Roman"/>
          <w:sz w:val="28"/>
          <w:szCs w:val="28"/>
        </w:rPr>
        <w:t xml:space="preserve">редседателя </w:t>
      </w:r>
      <w:r w:rsidR="00451DD0" w:rsidRPr="00451DD0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 xml:space="preserve">межрегиональной организации </w:t>
      </w:r>
      <w:r w:rsidRPr="007B48AA">
        <w:rPr>
          <w:rFonts w:ascii="Times New Roman" w:hAnsi="Times New Roman"/>
          <w:bCs/>
          <w:sz w:val="28"/>
          <w:szCs w:val="28"/>
        </w:rPr>
        <w:t>Профсоюза</w:t>
      </w:r>
      <w:r w:rsidRPr="007B48AA">
        <w:rPr>
          <w:rFonts w:ascii="Times New Roman" w:hAnsi="Times New Roman"/>
          <w:sz w:val="28"/>
          <w:szCs w:val="28"/>
        </w:rPr>
        <w:t xml:space="preserve"> выписки из протоколов заседаний комитета </w:t>
      </w:r>
      <w:r w:rsidR="00451DD0" w:rsidRPr="00451DD0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заверяются исполняющим обязанности председателя </w:t>
      </w:r>
      <w:r w:rsidR="00451DD0" w:rsidRPr="00451DD0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Профсоюза. </w:t>
      </w:r>
    </w:p>
    <w:p w14:paraId="0A9D68F9" w14:textId="77777777" w:rsidR="00D70A49" w:rsidRPr="007B48AA" w:rsidRDefault="00D70A49" w:rsidP="00D70A49">
      <w:pPr>
        <w:numPr>
          <w:ilvl w:val="2"/>
          <w:numId w:val="21"/>
        </w:numPr>
        <w:tabs>
          <w:tab w:val="left" w:pos="709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36"/>
          <w:szCs w:val="36"/>
        </w:rPr>
      </w:pPr>
      <w:r w:rsidRPr="007B48AA">
        <w:rPr>
          <w:rFonts w:ascii="Times New Roman" w:hAnsi="Times New Roman"/>
          <w:sz w:val="28"/>
          <w:szCs w:val="28"/>
        </w:rPr>
        <w:lastRenderedPageBreak/>
        <w:t xml:space="preserve">В течение трёх рабочих дней  после заседания комитета </w:t>
      </w:r>
      <w:bookmarkStart w:id="5" w:name="_Hlk95923297"/>
      <w:r w:rsidR="00451DD0" w:rsidRPr="00451DD0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>межрегиональной организации Профсоюза</w:t>
      </w:r>
      <w:bookmarkEnd w:id="5"/>
      <w:r w:rsidRPr="007B48AA">
        <w:rPr>
          <w:rFonts w:ascii="Times New Roman" w:hAnsi="Times New Roman"/>
          <w:sz w:val="28"/>
          <w:szCs w:val="28"/>
        </w:rPr>
        <w:t xml:space="preserve"> документы, принятые на заседании</w:t>
      </w:r>
      <w:r w:rsidR="00601A3C">
        <w:rPr>
          <w:rFonts w:ascii="Times New Roman" w:hAnsi="Times New Roman"/>
          <w:sz w:val="28"/>
          <w:szCs w:val="28"/>
        </w:rPr>
        <w:t xml:space="preserve"> комитета </w:t>
      </w:r>
      <w:r w:rsidR="00601A3C" w:rsidRPr="00601A3C">
        <w:rPr>
          <w:rFonts w:ascii="Times New Roman" w:hAnsi="Times New Roman"/>
          <w:sz w:val="28"/>
          <w:szCs w:val="28"/>
        </w:rPr>
        <w:t>Тюменской межрегиональной организации Профсоюза</w:t>
      </w:r>
      <w:r w:rsidRPr="007B48AA">
        <w:rPr>
          <w:rFonts w:ascii="Times New Roman" w:hAnsi="Times New Roman"/>
          <w:sz w:val="28"/>
          <w:szCs w:val="28"/>
        </w:rPr>
        <w:t xml:space="preserve">,  дорабатываются </w:t>
      </w:r>
      <w:r w:rsidR="00451DD0">
        <w:rPr>
          <w:rFonts w:ascii="Times New Roman" w:hAnsi="Times New Roman"/>
          <w:sz w:val="28"/>
          <w:szCs w:val="28"/>
        </w:rPr>
        <w:t xml:space="preserve">соответствующими специалистами </w:t>
      </w:r>
      <w:r w:rsidRPr="007B48AA">
        <w:rPr>
          <w:rFonts w:ascii="Times New Roman" w:hAnsi="Times New Roman"/>
          <w:sz w:val="28"/>
          <w:szCs w:val="28"/>
        </w:rPr>
        <w:t>с учетом принятых замечаний и предложений</w:t>
      </w:r>
      <w:r w:rsidR="00451DD0">
        <w:rPr>
          <w:rFonts w:ascii="Times New Roman" w:hAnsi="Times New Roman"/>
          <w:sz w:val="28"/>
          <w:szCs w:val="28"/>
        </w:rPr>
        <w:t xml:space="preserve"> и</w:t>
      </w:r>
      <w:r w:rsidRPr="007B48AA">
        <w:rPr>
          <w:rFonts w:ascii="Times New Roman" w:hAnsi="Times New Roman"/>
          <w:sz w:val="28"/>
          <w:szCs w:val="28"/>
        </w:rPr>
        <w:t xml:space="preserve"> передаются на бумажных и электронных носителях </w:t>
      </w:r>
      <w:r w:rsidR="00451DD0">
        <w:rPr>
          <w:rFonts w:ascii="Times New Roman" w:hAnsi="Times New Roman"/>
          <w:sz w:val="28"/>
          <w:szCs w:val="28"/>
        </w:rPr>
        <w:t>с</w:t>
      </w:r>
      <w:r w:rsidRPr="007B48AA">
        <w:rPr>
          <w:rFonts w:ascii="Times New Roman" w:hAnsi="Times New Roman"/>
          <w:sz w:val="28"/>
          <w:szCs w:val="28"/>
        </w:rPr>
        <w:t>пециалисту</w:t>
      </w:r>
      <w:r w:rsidR="00451DD0">
        <w:rPr>
          <w:rFonts w:ascii="Times New Roman" w:hAnsi="Times New Roman"/>
          <w:sz w:val="28"/>
          <w:szCs w:val="28"/>
        </w:rPr>
        <w:t xml:space="preserve"> по организационной работе</w:t>
      </w:r>
      <w:r w:rsidRPr="007B48AA">
        <w:rPr>
          <w:rFonts w:ascii="Times New Roman" w:hAnsi="Times New Roman"/>
          <w:sz w:val="28"/>
          <w:szCs w:val="28"/>
        </w:rPr>
        <w:t xml:space="preserve"> аппарата</w:t>
      </w:r>
      <w:r w:rsidR="00451DD0" w:rsidRPr="00451DD0">
        <w:rPr>
          <w:rFonts w:ascii="Times New Roman" w:hAnsi="Times New Roman"/>
          <w:sz w:val="28"/>
          <w:szCs w:val="28"/>
        </w:rPr>
        <w:t xml:space="preserve"> 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для подписания председателем </w:t>
      </w:r>
      <w:r w:rsidR="00451DD0" w:rsidRPr="00451DD0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 xml:space="preserve">межрегиональной организации Профсоюза, в его отсутствие – одному из заместителей председателя </w:t>
      </w:r>
      <w:r w:rsidR="00451DD0" w:rsidRPr="00451DD0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</w:t>
      </w:r>
      <w:bookmarkStart w:id="6" w:name="_Hlk66286292"/>
      <w:r w:rsidRPr="007B48AA">
        <w:rPr>
          <w:rFonts w:ascii="Times New Roman" w:hAnsi="Times New Roman"/>
          <w:sz w:val="28"/>
          <w:szCs w:val="28"/>
        </w:rPr>
        <w:t>либо другим председательствующим.</w:t>
      </w:r>
      <w:bookmarkEnd w:id="6"/>
    </w:p>
    <w:p w14:paraId="53D0C0D8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Протокол заседания комитета </w:t>
      </w:r>
      <w:r w:rsidR="00451DD0" w:rsidRPr="00451DD0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оформляется специалистом</w:t>
      </w:r>
      <w:r w:rsidR="00270E67">
        <w:rPr>
          <w:rFonts w:ascii="Times New Roman" w:hAnsi="Times New Roman"/>
          <w:sz w:val="28"/>
          <w:szCs w:val="28"/>
        </w:rPr>
        <w:t xml:space="preserve"> по</w:t>
      </w:r>
      <w:r w:rsidRPr="007B48AA">
        <w:rPr>
          <w:rFonts w:ascii="Times New Roman" w:hAnsi="Times New Roman"/>
          <w:sz w:val="28"/>
          <w:szCs w:val="28"/>
        </w:rPr>
        <w:t xml:space="preserve"> организационно</w:t>
      </w:r>
      <w:r w:rsidR="00270E67">
        <w:rPr>
          <w:rFonts w:ascii="Times New Roman" w:hAnsi="Times New Roman"/>
          <w:sz w:val="28"/>
          <w:szCs w:val="28"/>
        </w:rPr>
        <w:t>й</w:t>
      </w:r>
      <w:r w:rsidRPr="007B48AA">
        <w:rPr>
          <w:rFonts w:ascii="Times New Roman" w:hAnsi="Times New Roman"/>
          <w:sz w:val="28"/>
          <w:szCs w:val="28"/>
        </w:rPr>
        <w:t xml:space="preserve"> </w:t>
      </w:r>
      <w:r w:rsidR="00270E67">
        <w:rPr>
          <w:rFonts w:ascii="Times New Roman" w:hAnsi="Times New Roman"/>
          <w:sz w:val="28"/>
          <w:szCs w:val="28"/>
        </w:rPr>
        <w:t>работе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451DD0" w:rsidRPr="00451DD0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в течение 30 календарных дней со дня проведения заседания. </w:t>
      </w:r>
    </w:p>
    <w:p w14:paraId="0A82F4A4" w14:textId="77777777" w:rsidR="00D70A49" w:rsidRPr="007B48AA" w:rsidRDefault="00D70A49" w:rsidP="00D70A49">
      <w:pPr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Постановления комитета </w:t>
      </w:r>
      <w:r w:rsidR="009F4AC9" w:rsidRPr="009F4AC9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и другие материалы, имеющие нормативно-правовой характер, визируются </w:t>
      </w:r>
      <w:r w:rsidR="009F4AC9">
        <w:rPr>
          <w:rFonts w:ascii="Times New Roman" w:hAnsi="Times New Roman"/>
          <w:sz w:val="28"/>
          <w:szCs w:val="28"/>
        </w:rPr>
        <w:t>главным правовым инспектором труда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9F4AC9" w:rsidRPr="009F4AC9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>межрегиональной организации Профсоюза, осуществляющ</w:t>
      </w:r>
      <w:r w:rsidR="0096192F">
        <w:rPr>
          <w:rFonts w:ascii="Times New Roman" w:hAnsi="Times New Roman"/>
          <w:sz w:val="28"/>
          <w:szCs w:val="28"/>
        </w:rPr>
        <w:t>им</w:t>
      </w:r>
      <w:r w:rsidRPr="007B48AA">
        <w:rPr>
          <w:rFonts w:ascii="Times New Roman" w:hAnsi="Times New Roman"/>
          <w:sz w:val="28"/>
          <w:szCs w:val="28"/>
        </w:rPr>
        <w:t xml:space="preserve"> правовое сопровождение деятельности </w:t>
      </w:r>
      <w:r w:rsidR="0096192F" w:rsidRPr="0096192F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>межрегиональной организации Профсоюза.</w:t>
      </w:r>
    </w:p>
    <w:p w14:paraId="5CEFE6B5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Постановления комитета </w:t>
      </w:r>
      <w:r w:rsidR="0096192F" w:rsidRPr="0096192F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содержащие решения, требующие</w:t>
      </w:r>
      <w:r w:rsidRPr="007B48AA">
        <w:rPr>
          <w:rFonts w:ascii="Times New Roman" w:hAnsi="Times New Roman"/>
          <w:sz w:val="28"/>
        </w:rPr>
        <w:t xml:space="preserve"> утверждение </w:t>
      </w:r>
      <w:r w:rsidRPr="007B48AA">
        <w:rPr>
          <w:rFonts w:ascii="Times New Roman" w:hAnsi="Times New Roman"/>
          <w:sz w:val="28"/>
          <w:szCs w:val="28"/>
        </w:rPr>
        <w:t>сметы доходов и расходов на календарный год, исполнение сметы доходов и расходов,</w:t>
      </w:r>
      <w:r w:rsidRPr="007B48AA">
        <w:rPr>
          <w:rFonts w:ascii="Times New Roman" w:hAnsi="Times New Roman"/>
          <w:bCs/>
          <w:sz w:val="28"/>
          <w:szCs w:val="28"/>
        </w:rPr>
        <w:t xml:space="preserve"> годовой бухгалтерский (финансовый) отчет Профсоюза, установление </w:t>
      </w:r>
      <w:r w:rsidRPr="007B48AA">
        <w:rPr>
          <w:rFonts w:ascii="Times New Roman" w:hAnsi="Times New Roman"/>
          <w:sz w:val="28"/>
          <w:szCs w:val="28"/>
        </w:rPr>
        <w:t>размера отчисления членских профсоюзных взносов на осуществление деятельности органов</w:t>
      </w:r>
      <w:r w:rsidR="0096192F" w:rsidRPr="0096192F">
        <w:rPr>
          <w:rFonts w:ascii="Times New Roman" w:hAnsi="Times New Roman"/>
          <w:sz w:val="28"/>
          <w:szCs w:val="28"/>
        </w:rPr>
        <w:t xml:space="preserve"> 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</w:t>
      </w:r>
      <w:r w:rsidRPr="007B48AA">
        <w:rPr>
          <w:rFonts w:ascii="Times New Roman" w:hAnsi="Times New Roman"/>
          <w:bCs/>
          <w:sz w:val="28"/>
          <w:szCs w:val="28"/>
        </w:rPr>
        <w:t>, принятие решения о способе (способах) перечисления членских профсоюзных взносов работодателем, образовательной организацией на расчетные счета профсоюзных организаций,</w:t>
      </w:r>
      <w:r w:rsidRPr="007B48AA">
        <w:rPr>
          <w:rFonts w:ascii="Times New Roman" w:hAnsi="Times New Roman"/>
          <w:sz w:val="28"/>
          <w:szCs w:val="28"/>
        </w:rPr>
        <w:t xml:space="preserve"> финансового обеспечения, визируются </w:t>
      </w:r>
      <w:r w:rsidR="0096192F">
        <w:rPr>
          <w:rFonts w:ascii="Times New Roman" w:hAnsi="Times New Roman"/>
          <w:sz w:val="28"/>
          <w:szCs w:val="28"/>
        </w:rPr>
        <w:t>заведующим финансовым отделом – главным бухгалтером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96192F" w:rsidRPr="0096192F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осуществляющ</w:t>
      </w:r>
      <w:r w:rsidR="002574D0">
        <w:rPr>
          <w:rFonts w:ascii="Times New Roman" w:hAnsi="Times New Roman"/>
          <w:sz w:val="28"/>
          <w:szCs w:val="28"/>
        </w:rPr>
        <w:t>им</w:t>
      </w:r>
      <w:r w:rsidRPr="007B48AA">
        <w:rPr>
          <w:rFonts w:ascii="Times New Roman" w:hAnsi="Times New Roman"/>
          <w:sz w:val="28"/>
          <w:szCs w:val="28"/>
        </w:rPr>
        <w:t xml:space="preserve"> финансово-хозяйственную деятельность.</w:t>
      </w:r>
    </w:p>
    <w:p w14:paraId="7A729141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eastAsia="Times New Roman" w:hAnsi="Times New Roman"/>
          <w:sz w:val="28"/>
          <w:szCs w:val="28"/>
        </w:rPr>
        <w:t>На отдельных постановлениях</w:t>
      </w:r>
      <w:r w:rsidRPr="007B48AA">
        <w:rPr>
          <w:rFonts w:ascii="Times New Roman" w:hAnsi="Times New Roman"/>
          <w:sz w:val="28"/>
          <w:szCs w:val="28"/>
        </w:rPr>
        <w:t xml:space="preserve"> комитета</w:t>
      </w:r>
      <w:r w:rsidR="002574D0" w:rsidRPr="002574D0">
        <w:rPr>
          <w:rFonts w:ascii="Times New Roman" w:hAnsi="Times New Roman"/>
          <w:sz w:val="28"/>
          <w:szCs w:val="28"/>
        </w:rPr>
        <w:t xml:space="preserve"> Тюменской</w:t>
      </w:r>
      <w:r w:rsidRPr="007B48AA">
        <w:rPr>
          <w:rFonts w:ascii="Times New Roman" w:hAnsi="Times New Roman"/>
          <w:sz w:val="28"/>
          <w:szCs w:val="28"/>
        </w:rPr>
        <w:t xml:space="preserve"> </w:t>
      </w:r>
      <w:r w:rsidR="002574D0">
        <w:rPr>
          <w:rFonts w:ascii="Times New Roman" w:hAnsi="Times New Roman"/>
          <w:sz w:val="28"/>
          <w:szCs w:val="28"/>
        </w:rPr>
        <w:t>м</w:t>
      </w:r>
      <w:r w:rsidRPr="007B48AA">
        <w:rPr>
          <w:rFonts w:ascii="Times New Roman" w:hAnsi="Times New Roman"/>
          <w:sz w:val="28"/>
          <w:szCs w:val="28"/>
        </w:rPr>
        <w:t>ежрегиональной организации Профсоюза</w:t>
      </w:r>
      <w:r w:rsidRPr="007B48AA">
        <w:rPr>
          <w:rFonts w:ascii="Times New Roman" w:eastAsia="Times New Roman" w:hAnsi="Times New Roman"/>
          <w:sz w:val="28"/>
          <w:szCs w:val="28"/>
        </w:rPr>
        <w:t xml:space="preserve">, содержащих информацию ограниченного распространения, </w:t>
      </w:r>
      <w:r w:rsidRPr="007B48AA">
        <w:rPr>
          <w:rFonts w:ascii="Times New Roman" w:eastAsia="Times New Roman" w:hAnsi="Times New Roman"/>
          <w:spacing w:val="-3"/>
          <w:sz w:val="28"/>
          <w:szCs w:val="28"/>
        </w:rPr>
        <w:t>может проставляться гриф «Для служебного пользования» и номер экземпляра.</w:t>
      </w:r>
    </w:p>
    <w:p w14:paraId="183B7336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Оформление протоколов заседаний комитета </w:t>
      </w:r>
      <w:r w:rsidR="00A15F29" w:rsidRPr="00A15F29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(при необходимости ведение стенограммы), подготовка протоколов и постановлений </w:t>
      </w:r>
      <w:proofErr w:type="gramStart"/>
      <w:r w:rsidRPr="007B48AA">
        <w:rPr>
          <w:rFonts w:ascii="Times New Roman" w:hAnsi="Times New Roman"/>
          <w:sz w:val="28"/>
          <w:szCs w:val="28"/>
        </w:rPr>
        <w:t xml:space="preserve">комитета  </w:t>
      </w:r>
      <w:r w:rsidR="00A15F29" w:rsidRPr="00A15F29">
        <w:rPr>
          <w:rFonts w:ascii="Times New Roman" w:hAnsi="Times New Roman"/>
          <w:sz w:val="28"/>
          <w:szCs w:val="28"/>
        </w:rPr>
        <w:t>Тюменской</w:t>
      </w:r>
      <w:proofErr w:type="gramEnd"/>
      <w:r w:rsidR="00A15F29" w:rsidRPr="00A15F29">
        <w:rPr>
          <w:rFonts w:ascii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sz w:val="28"/>
          <w:szCs w:val="28"/>
        </w:rPr>
        <w:t xml:space="preserve">межрегиональной организации Профсоюза на подпись председателю  </w:t>
      </w:r>
      <w:r w:rsidR="00A15F29" w:rsidRPr="00A15F29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>межрегиональной организации Профсоюза обеспечивается специалистом</w:t>
      </w:r>
      <w:r w:rsidR="00A15F29">
        <w:rPr>
          <w:rFonts w:ascii="Times New Roman" w:hAnsi="Times New Roman"/>
          <w:sz w:val="28"/>
          <w:szCs w:val="28"/>
        </w:rPr>
        <w:t xml:space="preserve"> по </w:t>
      </w:r>
      <w:r w:rsidR="00A15F29">
        <w:rPr>
          <w:rFonts w:ascii="Times New Roman" w:hAnsi="Times New Roman"/>
          <w:sz w:val="28"/>
          <w:szCs w:val="28"/>
        </w:rPr>
        <w:lastRenderedPageBreak/>
        <w:t>организационной работе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A15F29" w:rsidRPr="00A15F29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Профсоюза.</w:t>
      </w:r>
    </w:p>
    <w:p w14:paraId="3BBF9730" w14:textId="77777777" w:rsidR="00D70A49" w:rsidRPr="007B48AA" w:rsidRDefault="00D70A49" w:rsidP="00D70A49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4017EB99" w14:textId="77777777" w:rsidR="00D70A49" w:rsidRPr="007B48AA" w:rsidRDefault="00D70A49" w:rsidP="00D70A49">
      <w:pPr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</w:rPr>
        <w:t xml:space="preserve">Организация выполнения и контроль за исполнением решений комитета </w:t>
      </w:r>
      <w:r w:rsidR="00A15F29" w:rsidRPr="00A15F29">
        <w:rPr>
          <w:rFonts w:ascii="Times New Roman" w:hAnsi="Times New Roman"/>
          <w:b/>
          <w:sz w:val="28"/>
          <w:szCs w:val="28"/>
        </w:rPr>
        <w:t>Тюменской</w:t>
      </w:r>
      <w:r w:rsidRPr="007B48AA">
        <w:rPr>
          <w:rFonts w:ascii="Times New Roman" w:hAnsi="Times New Roman"/>
          <w:b/>
          <w:sz w:val="28"/>
          <w:szCs w:val="28"/>
        </w:rPr>
        <w:t xml:space="preserve"> межрегиональной организации Профсоюза: </w:t>
      </w:r>
    </w:p>
    <w:p w14:paraId="70B61A48" w14:textId="77777777" w:rsidR="00D70A49" w:rsidRPr="007B48AA" w:rsidRDefault="00D70A49" w:rsidP="00D70A49">
      <w:pPr>
        <w:pStyle w:val="ab"/>
        <w:numPr>
          <w:ilvl w:val="2"/>
          <w:numId w:val="21"/>
        </w:numPr>
        <w:spacing w:line="276" w:lineRule="auto"/>
        <w:ind w:left="0" w:firstLine="698"/>
        <w:jc w:val="both"/>
        <w:rPr>
          <w:sz w:val="28"/>
          <w:szCs w:val="28"/>
        </w:rPr>
      </w:pPr>
      <w:r w:rsidRPr="007B48AA">
        <w:rPr>
          <w:sz w:val="28"/>
          <w:szCs w:val="28"/>
        </w:rPr>
        <w:t xml:space="preserve">Выполнение решений комитета </w:t>
      </w:r>
      <w:r w:rsidR="00A15F29" w:rsidRPr="00A15F29">
        <w:rPr>
          <w:sz w:val="28"/>
          <w:szCs w:val="28"/>
        </w:rPr>
        <w:t>Тюменской</w:t>
      </w:r>
      <w:r w:rsidRPr="007B48AA">
        <w:rPr>
          <w:sz w:val="28"/>
          <w:szCs w:val="28"/>
        </w:rPr>
        <w:t xml:space="preserve"> межрегиональной организации Профсоюза организуют президиум</w:t>
      </w:r>
      <w:r w:rsidR="00A15F29" w:rsidRPr="00A15F29">
        <w:rPr>
          <w:rFonts w:eastAsia="Calibri" w:cs="Times New Roman"/>
          <w:sz w:val="28"/>
          <w:szCs w:val="28"/>
          <w:lang w:eastAsia="en-US"/>
        </w:rPr>
        <w:t xml:space="preserve"> </w:t>
      </w:r>
      <w:r w:rsidR="00A15F29" w:rsidRPr="00A15F29">
        <w:rPr>
          <w:sz w:val="28"/>
          <w:szCs w:val="28"/>
        </w:rPr>
        <w:t>Тюменской</w:t>
      </w:r>
      <w:r w:rsidRPr="007B48AA">
        <w:rPr>
          <w:sz w:val="28"/>
          <w:szCs w:val="28"/>
        </w:rPr>
        <w:t xml:space="preserve"> межрегиональной организации Профсоюза и председатель </w:t>
      </w:r>
      <w:r w:rsidR="00A15F29" w:rsidRPr="00A15F29">
        <w:rPr>
          <w:sz w:val="28"/>
          <w:szCs w:val="28"/>
        </w:rPr>
        <w:t>Тюменской</w:t>
      </w:r>
      <w:r w:rsidRPr="007B48AA">
        <w:rPr>
          <w:sz w:val="28"/>
          <w:szCs w:val="28"/>
        </w:rPr>
        <w:t xml:space="preserve"> межрегиональной организации Профсоюза.</w:t>
      </w:r>
    </w:p>
    <w:p w14:paraId="151B23DC" w14:textId="77777777" w:rsidR="00D70A49" w:rsidRPr="007B48AA" w:rsidRDefault="00D70A49" w:rsidP="00D70A49">
      <w:pPr>
        <w:numPr>
          <w:ilvl w:val="2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Комитет </w:t>
      </w:r>
      <w:r w:rsidR="006B35D6" w:rsidRPr="006B35D6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может рассматривать на своих заседаниях вопросы о ходе реализации принятых им решений, заслушивает отчеты выборных исполнительных органов организации Профсоюза.</w:t>
      </w:r>
    </w:p>
    <w:p w14:paraId="4D3B7162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Непосредственный контроль за исполнением решений комитета </w:t>
      </w:r>
      <w:r w:rsidR="006B35D6" w:rsidRPr="006B35D6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возлагается на членов комитета </w:t>
      </w:r>
      <w:r w:rsidR="006B35D6" w:rsidRPr="006B35D6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назначенных ответственными за их реализацию, а также осуществляется всеми членами комитета </w:t>
      </w:r>
      <w:r w:rsidR="0094337F" w:rsidRPr="0094337F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в процессе текущей работы.</w:t>
      </w:r>
    </w:p>
    <w:p w14:paraId="7C799ADC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Текущий контроль за исполнением поручений, содержащихся в решениях комитета </w:t>
      </w:r>
      <w:r w:rsidR="0094337F" w:rsidRPr="0094337F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по форме и срокам поручений, содержащихся в протокольных решениях комитета </w:t>
      </w:r>
      <w:r w:rsidR="0094337F" w:rsidRPr="0094337F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>межрегиональной организации Профсоюза</w:t>
      </w:r>
      <w:r w:rsidR="008218DA">
        <w:rPr>
          <w:rFonts w:ascii="Times New Roman" w:hAnsi="Times New Roman"/>
          <w:sz w:val="28"/>
          <w:szCs w:val="28"/>
        </w:rPr>
        <w:t>,</w:t>
      </w:r>
      <w:r w:rsidRPr="007B48AA">
        <w:rPr>
          <w:rFonts w:ascii="Times New Roman" w:hAnsi="Times New Roman"/>
          <w:sz w:val="28"/>
          <w:szCs w:val="28"/>
        </w:rPr>
        <w:t xml:space="preserve"> возлагается на специалиста</w:t>
      </w:r>
      <w:r w:rsidR="0094337F">
        <w:rPr>
          <w:rFonts w:ascii="Times New Roman" w:hAnsi="Times New Roman"/>
          <w:sz w:val="28"/>
          <w:szCs w:val="28"/>
        </w:rPr>
        <w:t xml:space="preserve"> по организационной работе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94337F" w:rsidRPr="0094337F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>межрегиональной организации Профсоюза.</w:t>
      </w:r>
    </w:p>
    <w:p w14:paraId="6036D717" w14:textId="77777777" w:rsidR="00D70A49" w:rsidRPr="007B48AA" w:rsidRDefault="00D70A49" w:rsidP="00D70A49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B48AA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14:paraId="32E68039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Расходы на деятельность комитета </w:t>
      </w:r>
      <w:r w:rsidR="00E50FCA" w:rsidRPr="00E50FCA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осуществляются в соответствии со сметой доходов и расходов</w:t>
      </w:r>
      <w:r w:rsidR="00E50FCA" w:rsidRPr="00E50FCA">
        <w:rPr>
          <w:rFonts w:ascii="Times New Roman" w:hAnsi="Times New Roman"/>
          <w:sz w:val="28"/>
          <w:szCs w:val="28"/>
        </w:rPr>
        <w:t xml:space="preserve"> Тюменской</w:t>
      </w:r>
      <w:r w:rsidRPr="007B48AA">
        <w:rPr>
          <w:rFonts w:ascii="Times New Roman" w:hAnsi="Times New Roman"/>
          <w:sz w:val="28"/>
          <w:szCs w:val="28"/>
        </w:rPr>
        <w:t xml:space="preserve"> </w:t>
      </w:r>
      <w:r w:rsidR="00E50FCA">
        <w:rPr>
          <w:rFonts w:ascii="Times New Roman" w:hAnsi="Times New Roman"/>
          <w:sz w:val="28"/>
          <w:szCs w:val="28"/>
        </w:rPr>
        <w:t>меж</w:t>
      </w:r>
      <w:r w:rsidRPr="007B48AA">
        <w:rPr>
          <w:rFonts w:ascii="Times New Roman" w:hAnsi="Times New Roman"/>
          <w:sz w:val="28"/>
          <w:szCs w:val="28"/>
        </w:rPr>
        <w:t xml:space="preserve">региональной организации Профсоюза, утверждаемой комитетом </w:t>
      </w:r>
      <w:r w:rsidR="00E50FCA" w:rsidRPr="00E50FCA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на календарный год.</w:t>
      </w:r>
    </w:p>
    <w:p w14:paraId="4FD1CFA4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Для обеспечения деятельности органов </w:t>
      </w:r>
      <w:r w:rsidR="008C4194" w:rsidRPr="008C4194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председатель</w:t>
      </w:r>
      <w:r w:rsidR="008C4194" w:rsidRPr="008C4194">
        <w:rPr>
          <w:rFonts w:ascii="Times New Roman" w:hAnsi="Times New Roman"/>
          <w:sz w:val="28"/>
          <w:szCs w:val="28"/>
        </w:rPr>
        <w:t xml:space="preserve"> 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формирует и руководит аппаратом </w:t>
      </w:r>
      <w:r w:rsidR="008C4194" w:rsidRPr="008C4194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>межрегиональной организации Профсоюза.</w:t>
      </w:r>
    </w:p>
    <w:p w14:paraId="3F17A49D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eastAsia="Times New Roman" w:hAnsi="Times New Roman"/>
          <w:spacing w:val="-2"/>
          <w:sz w:val="28"/>
          <w:szCs w:val="28"/>
        </w:rPr>
        <w:t xml:space="preserve">Аппарат </w:t>
      </w:r>
      <w:r w:rsidR="007B2D95" w:rsidRPr="007B2D95">
        <w:rPr>
          <w:rFonts w:ascii="Times New Roman" w:eastAsia="Times New Roman" w:hAnsi="Times New Roman"/>
          <w:spacing w:val="-2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</w:t>
      </w:r>
      <w:r w:rsidRPr="007B48AA">
        <w:rPr>
          <w:rFonts w:ascii="Times New Roman" w:eastAsia="Times New Roman" w:hAnsi="Times New Roman"/>
          <w:spacing w:val="-2"/>
          <w:sz w:val="28"/>
          <w:szCs w:val="28"/>
        </w:rPr>
        <w:t xml:space="preserve"> осуществляет организационно-техническую </w:t>
      </w:r>
      <w:r w:rsidRPr="007B48AA">
        <w:rPr>
          <w:rFonts w:ascii="Times New Roman" w:eastAsia="Times New Roman" w:hAnsi="Times New Roman"/>
          <w:sz w:val="28"/>
          <w:szCs w:val="28"/>
        </w:rPr>
        <w:t xml:space="preserve">подготовку проведения заседаний </w:t>
      </w:r>
      <w:r w:rsidRPr="007B48AA">
        <w:rPr>
          <w:rFonts w:ascii="Times New Roman" w:hAnsi="Times New Roman"/>
          <w:sz w:val="28"/>
          <w:szCs w:val="28"/>
        </w:rPr>
        <w:t xml:space="preserve">комитета </w:t>
      </w:r>
      <w:r w:rsidR="007B2D95" w:rsidRPr="007B2D95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</w:t>
      </w:r>
      <w:r w:rsidRPr="007B48AA">
        <w:rPr>
          <w:rFonts w:ascii="Times New Roman" w:eastAsia="Times New Roman" w:hAnsi="Times New Roman"/>
          <w:sz w:val="28"/>
          <w:szCs w:val="28"/>
        </w:rPr>
        <w:t>.</w:t>
      </w:r>
    </w:p>
    <w:p w14:paraId="0912F34E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Pr="007B48AA">
        <w:rPr>
          <w:rFonts w:ascii="Times New Roman" w:eastAsia="Times New Roman" w:hAnsi="Times New Roman"/>
          <w:spacing w:val="-1"/>
          <w:sz w:val="28"/>
          <w:szCs w:val="28"/>
        </w:rPr>
        <w:t xml:space="preserve">Формирование ссылок для участия в заседании </w:t>
      </w:r>
      <w:r w:rsidRPr="007B48AA">
        <w:rPr>
          <w:rFonts w:ascii="Times New Roman" w:hAnsi="Times New Roman"/>
          <w:sz w:val="28"/>
          <w:szCs w:val="28"/>
        </w:rPr>
        <w:t xml:space="preserve">комитета </w:t>
      </w:r>
      <w:r w:rsidR="007B2D95" w:rsidRPr="007B2D95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</w:t>
      </w:r>
      <w:r w:rsidRPr="007B48AA">
        <w:rPr>
          <w:rFonts w:ascii="Times New Roman" w:eastAsia="Times New Roman" w:hAnsi="Times New Roman"/>
          <w:spacing w:val="-1"/>
          <w:sz w:val="28"/>
          <w:szCs w:val="28"/>
        </w:rPr>
        <w:t xml:space="preserve"> с использованием информационно-телекоммуникационных технологий, организацию и осуществление пропускного режима к месту проведения заседания </w:t>
      </w:r>
      <w:r w:rsidRPr="007B48AA">
        <w:rPr>
          <w:rFonts w:ascii="Times New Roman" w:hAnsi="Times New Roman"/>
          <w:sz w:val="28"/>
          <w:szCs w:val="28"/>
        </w:rPr>
        <w:t xml:space="preserve">комитета </w:t>
      </w:r>
      <w:r w:rsidR="007B2D95" w:rsidRPr="007B2D95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</w:t>
      </w:r>
      <w:r w:rsidRPr="007B48AA">
        <w:rPr>
          <w:rFonts w:ascii="Times New Roman" w:eastAsia="Times New Roman" w:hAnsi="Times New Roman"/>
          <w:spacing w:val="-1"/>
          <w:sz w:val="28"/>
          <w:szCs w:val="28"/>
        </w:rPr>
        <w:t>осуществляют специалисты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7B2D95" w:rsidRPr="007B2D95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>межрегиональной организации Профсоюза.</w:t>
      </w:r>
    </w:p>
    <w:p w14:paraId="370CA9C3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eastAsia="Times New Roman" w:hAnsi="Times New Roman"/>
          <w:spacing w:val="-1"/>
          <w:sz w:val="28"/>
          <w:szCs w:val="28"/>
        </w:rPr>
        <w:t xml:space="preserve"> Регистрацию членов </w:t>
      </w:r>
      <w:r w:rsidRPr="007B48AA">
        <w:rPr>
          <w:rFonts w:ascii="Times New Roman" w:hAnsi="Times New Roman"/>
          <w:sz w:val="28"/>
          <w:szCs w:val="28"/>
        </w:rPr>
        <w:t xml:space="preserve">комитета </w:t>
      </w:r>
      <w:r w:rsidR="007B2D95" w:rsidRPr="007B2D95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</w:t>
      </w:r>
      <w:r w:rsidRPr="007B48AA">
        <w:rPr>
          <w:rFonts w:ascii="Times New Roman" w:eastAsia="Times New Roman" w:hAnsi="Times New Roman"/>
          <w:sz w:val="28"/>
          <w:szCs w:val="28"/>
        </w:rPr>
        <w:t>на заседании, комплектование, рассылку и/или выдачу проектов документов и материалов заседания осуществляет</w:t>
      </w:r>
      <w:r w:rsidR="007B2D95">
        <w:rPr>
          <w:rFonts w:ascii="Times New Roman" w:eastAsia="Times New Roman" w:hAnsi="Times New Roman"/>
          <w:sz w:val="28"/>
          <w:szCs w:val="28"/>
        </w:rPr>
        <w:t xml:space="preserve"> специалист по</w:t>
      </w:r>
      <w:r w:rsidRPr="007B48AA">
        <w:rPr>
          <w:rFonts w:ascii="Times New Roman" w:eastAsia="Times New Roman" w:hAnsi="Times New Roman"/>
          <w:sz w:val="28"/>
          <w:szCs w:val="28"/>
        </w:rPr>
        <w:t xml:space="preserve"> организационн</w:t>
      </w:r>
      <w:r w:rsidR="007B2D95">
        <w:rPr>
          <w:rFonts w:ascii="Times New Roman" w:eastAsia="Times New Roman" w:hAnsi="Times New Roman"/>
          <w:sz w:val="28"/>
          <w:szCs w:val="28"/>
        </w:rPr>
        <w:t>ой работе</w:t>
      </w:r>
      <w:r w:rsidRPr="007B48AA">
        <w:rPr>
          <w:rFonts w:ascii="Times New Roman" w:eastAsia="Times New Roman" w:hAnsi="Times New Roman"/>
          <w:sz w:val="28"/>
          <w:szCs w:val="28"/>
        </w:rPr>
        <w:t xml:space="preserve"> аппарата </w:t>
      </w:r>
      <w:r w:rsidR="007B2D95" w:rsidRPr="007B2D95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>межрегиональной организации Профсоюза</w:t>
      </w:r>
      <w:r w:rsidR="007B2D95">
        <w:rPr>
          <w:rFonts w:ascii="Times New Roman" w:hAnsi="Times New Roman"/>
          <w:sz w:val="28"/>
          <w:szCs w:val="28"/>
        </w:rPr>
        <w:t>.</w:t>
      </w:r>
      <w:r w:rsidRPr="007B48AA">
        <w:rPr>
          <w:rFonts w:ascii="Times New Roman" w:hAnsi="Times New Roman"/>
          <w:sz w:val="28"/>
          <w:szCs w:val="28"/>
        </w:rPr>
        <w:t xml:space="preserve"> </w:t>
      </w:r>
    </w:p>
    <w:p w14:paraId="7BD9810B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Организация аудиозаписи, видео- и фотосъемки заседаний </w:t>
      </w:r>
      <w:proofErr w:type="gramStart"/>
      <w:r w:rsidRPr="007B48AA">
        <w:rPr>
          <w:rFonts w:ascii="Times New Roman" w:hAnsi="Times New Roman"/>
          <w:sz w:val="28"/>
          <w:szCs w:val="28"/>
        </w:rPr>
        <w:t xml:space="preserve">комитета  </w:t>
      </w:r>
      <w:r w:rsidR="007B2D95" w:rsidRPr="007B2D95">
        <w:rPr>
          <w:rFonts w:ascii="Times New Roman" w:hAnsi="Times New Roman"/>
          <w:sz w:val="28"/>
          <w:szCs w:val="28"/>
        </w:rPr>
        <w:t>Тюменской</w:t>
      </w:r>
      <w:proofErr w:type="gramEnd"/>
      <w:r w:rsidR="007B2D95" w:rsidRPr="007B2D95">
        <w:rPr>
          <w:rFonts w:ascii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sz w:val="28"/>
          <w:szCs w:val="28"/>
        </w:rPr>
        <w:t xml:space="preserve">межрегиональной организации Профсоюза обеспечивается специалистами аппарата </w:t>
      </w:r>
      <w:r w:rsidR="007B2D95" w:rsidRPr="007B2D95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>межрегиональной организации Профсоюза.</w:t>
      </w:r>
    </w:p>
    <w:p w14:paraId="62386FB7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>Освещение работы комитета</w:t>
      </w:r>
      <w:r w:rsidR="007B2D95" w:rsidRPr="007B2D95">
        <w:rPr>
          <w:rFonts w:ascii="Times New Roman" w:hAnsi="Times New Roman"/>
          <w:sz w:val="28"/>
          <w:szCs w:val="28"/>
        </w:rPr>
        <w:t xml:space="preserve"> 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осуществляется специалистами аппарата </w:t>
      </w:r>
      <w:r w:rsidR="00FA57CC" w:rsidRPr="00FA57CC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в средствах массовой информации, на сайте </w:t>
      </w:r>
      <w:r w:rsidR="00FA57CC" w:rsidRPr="00FA57CC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Профсоюза, в официальных группах </w:t>
      </w:r>
      <w:r w:rsidR="00FA57CC" w:rsidRPr="00FA57CC">
        <w:rPr>
          <w:rFonts w:ascii="Times New Roman" w:hAnsi="Times New Roman"/>
          <w:sz w:val="28"/>
          <w:szCs w:val="28"/>
        </w:rPr>
        <w:t xml:space="preserve">Тюменской </w:t>
      </w:r>
      <w:r w:rsidRPr="007B48AA">
        <w:rPr>
          <w:rFonts w:ascii="Times New Roman" w:hAnsi="Times New Roman"/>
          <w:sz w:val="28"/>
          <w:szCs w:val="28"/>
        </w:rPr>
        <w:t>межрегиональной организации Профсоюза в социальных сетях и иных средствах массовой информации.</w:t>
      </w:r>
    </w:p>
    <w:p w14:paraId="2A22AEE7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На заседания комитета </w:t>
      </w:r>
      <w:r w:rsidR="00FA57CC" w:rsidRPr="00FA57CC">
        <w:rPr>
          <w:rFonts w:ascii="Times New Roman" w:hAnsi="Times New Roman"/>
          <w:sz w:val="28"/>
          <w:szCs w:val="28"/>
        </w:rPr>
        <w:t>Тюменской</w:t>
      </w:r>
      <w:r w:rsidRPr="007B48AA">
        <w:rPr>
          <w:rFonts w:ascii="Times New Roman" w:hAnsi="Times New Roman"/>
          <w:sz w:val="28"/>
          <w:szCs w:val="28"/>
        </w:rPr>
        <w:t xml:space="preserve"> межрегиональной организации Профсоюза при необходимости могут приглашаться представители средств массовой информации, социальные партнеры, профсоюзные активисты и др.</w:t>
      </w:r>
    </w:p>
    <w:p w14:paraId="0F9C8B38" w14:textId="77777777" w:rsidR="003111A9" w:rsidRPr="00761901" w:rsidRDefault="00D70A49" w:rsidP="00DB5C5C">
      <w:pPr>
        <w:numPr>
          <w:ilvl w:val="1"/>
          <w:numId w:val="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761901">
        <w:rPr>
          <w:rFonts w:ascii="Times New Roman" w:eastAsia="Times New Roman" w:hAnsi="Times New Roman"/>
          <w:sz w:val="28"/>
          <w:szCs w:val="28"/>
        </w:rPr>
        <w:t xml:space="preserve">Приглашение представителей </w:t>
      </w:r>
      <w:r w:rsidRPr="00761901">
        <w:rPr>
          <w:rFonts w:ascii="Times New Roman" w:hAnsi="Times New Roman"/>
          <w:sz w:val="28"/>
          <w:szCs w:val="28"/>
        </w:rPr>
        <w:t>средств массовой информации</w:t>
      </w:r>
      <w:r w:rsidRPr="00761901">
        <w:rPr>
          <w:rFonts w:ascii="Times New Roman" w:eastAsia="Times New Roman" w:hAnsi="Times New Roman"/>
          <w:sz w:val="28"/>
          <w:szCs w:val="28"/>
        </w:rPr>
        <w:t xml:space="preserve"> на заседания </w:t>
      </w:r>
      <w:r w:rsidRPr="00761901">
        <w:rPr>
          <w:rFonts w:ascii="Times New Roman" w:hAnsi="Times New Roman"/>
          <w:sz w:val="28"/>
          <w:szCs w:val="28"/>
        </w:rPr>
        <w:t xml:space="preserve">комитета </w:t>
      </w:r>
      <w:r w:rsidR="00FA57CC" w:rsidRPr="00761901">
        <w:rPr>
          <w:rFonts w:ascii="Times New Roman" w:hAnsi="Times New Roman"/>
          <w:sz w:val="28"/>
          <w:szCs w:val="28"/>
        </w:rPr>
        <w:t>Тюменской</w:t>
      </w:r>
      <w:r w:rsidRPr="00761901">
        <w:rPr>
          <w:rFonts w:ascii="Times New Roman" w:hAnsi="Times New Roman"/>
          <w:sz w:val="28"/>
          <w:szCs w:val="28"/>
        </w:rPr>
        <w:t xml:space="preserve"> межрегиональной организации Профсоюза</w:t>
      </w:r>
      <w:r w:rsidRPr="00761901">
        <w:rPr>
          <w:rFonts w:ascii="Times New Roman" w:eastAsia="Times New Roman" w:hAnsi="Times New Roman"/>
          <w:sz w:val="28"/>
          <w:szCs w:val="28"/>
        </w:rPr>
        <w:t>, выдачу им материалов, разрешение</w:t>
      </w:r>
      <w:r w:rsidRPr="00761901">
        <w:rPr>
          <w:rFonts w:ascii="Times New Roman" w:eastAsia="Times New Roman" w:hAnsi="Times New Roman"/>
          <w:spacing w:val="-2"/>
          <w:sz w:val="28"/>
          <w:szCs w:val="28"/>
        </w:rPr>
        <w:t xml:space="preserve"> на проведение кино-, видео-, </w:t>
      </w:r>
      <w:r w:rsidRPr="00761901">
        <w:rPr>
          <w:rFonts w:ascii="Times New Roman" w:eastAsia="Times New Roman" w:hAnsi="Times New Roman"/>
          <w:sz w:val="28"/>
          <w:szCs w:val="28"/>
        </w:rPr>
        <w:t xml:space="preserve">фотосъемок и звукозаписи хода заседаний, а также допуск их в зал заседания </w:t>
      </w:r>
      <w:r w:rsidRPr="00761901">
        <w:rPr>
          <w:rFonts w:ascii="Times New Roman" w:eastAsia="Times New Roman" w:hAnsi="Times New Roman"/>
          <w:spacing w:val="-2"/>
          <w:sz w:val="28"/>
          <w:szCs w:val="28"/>
        </w:rPr>
        <w:t xml:space="preserve">осуществляют </w:t>
      </w:r>
      <w:r w:rsidRPr="00761901">
        <w:rPr>
          <w:rFonts w:ascii="Times New Roman" w:eastAsia="Times New Roman" w:hAnsi="Times New Roman"/>
          <w:spacing w:val="-1"/>
          <w:sz w:val="28"/>
          <w:szCs w:val="28"/>
        </w:rPr>
        <w:t>специалисты</w:t>
      </w:r>
      <w:r w:rsidRPr="00761901">
        <w:rPr>
          <w:rFonts w:ascii="Times New Roman" w:eastAsia="Times New Roman" w:hAnsi="Times New Roman"/>
          <w:sz w:val="28"/>
          <w:szCs w:val="28"/>
        </w:rPr>
        <w:t xml:space="preserve"> аппарата</w:t>
      </w:r>
      <w:r w:rsidRPr="00761901">
        <w:rPr>
          <w:rFonts w:ascii="Times New Roman" w:hAnsi="Times New Roman"/>
          <w:sz w:val="28"/>
          <w:szCs w:val="28"/>
        </w:rPr>
        <w:t xml:space="preserve"> </w:t>
      </w:r>
      <w:r w:rsidR="00FA57CC" w:rsidRPr="00761901">
        <w:rPr>
          <w:rFonts w:ascii="Times New Roman" w:hAnsi="Times New Roman"/>
          <w:sz w:val="28"/>
          <w:szCs w:val="28"/>
        </w:rPr>
        <w:t>Тюменской</w:t>
      </w:r>
      <w:r w:rsidRPr="00761901">
        <w:rPr>
          <w:rFonts w:ascii="Times New Roman" w:hAnsi="Times New Roman"/>
          <w:sz w:val="28"/>
          <w:szCs w:val="28"/>
        </w:rPr>
        <w:t xml:space="preserve"> межрегиональной организации Профсоюза </w:t>
      </w:r>
      <w:r w:rsidRPr="00761901">
        <w:rPr>
          <w:rFonts w:ascii="Times New Roman" w:eastAsia="Times New Roman" w:hAnsi="Times New Roman"/>
          <w:sz w:val="28"/>
          <w:szCs w:val="28"/>
        </w:rPr>
        <w:t xml:space="preserve">по согласованию с председателем </w:t>
      </w:r>
      <w:r w:rsidR="00FA57CC" w:rsidRPr="00761901">
        <w:rPr>
          <w:rFonts w:ascii="Times New Roman" w:eastAsia="Times New Roman" w:hAnsi="Times New Roman"/>
          <w:sz w:val="28"/>
          <w:szCs w:val="28"/>
        </w:rPr>
        <w:t>Тюменской</w:t>
      </w:r>
      <w:r w:rsidRPr="00761901">
        <w:rPr>
          <w:rFonts w:ascii="Times New Roman" w:hAnsi="Times New Roman"/>
          <w:sz w:val="28"/>
          <w:szCs w:val="28"/>
        </w:rPr>
        <w:t xml:space="preserve"> межрегиональной организации Профсоюза</w:t>
      </w:r>
      <w:r w:rsidRPr="00761901">
        <w:rPr>
          <w:rFonts w:ascii="Times New Roman" w:eastAsia="Times New Roman" w:hAnsi="Times New Roman"/>
          <w:sz w:val="28"/>
          <w:szCs w:val="28"/>
        </w:rPr>
        <w:t>.</w:t>
      </w:r>
    </w:p>
    <w:sectPr w:rsidR="003111A9" w:rsidRPr="00761901" w:rsidSect="00AD53E4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C3E77" w14:textId="77777777" w:rsidR="002C48B5" w:rsidRDefault="002C48B5" w:rsidP="00AD53E4">
      <w:pPr>
        <w:spacing w:after="0" w:line="240" w:lineRule="auto"/>
      </w:pPr>
      <w:r>
        <w:separator/>
      </w:r>
    </w:p>
  </w:endnote>
  <w:endnote w:type="continuationSeparator" w:id="0">
    <w:p w14:paraId="1C6563AE" w14:textId="77777777" w:rsidR="002C48B5" w:rsidRDefault="002C48B5" w:rsidP="00AD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FA43" w14:textId="77777777" w:rsidR="002C48B5" w:rsidRDefault="002C48B5" w:rsidP="00AD53E4">
      <w:pPr>
        <w:spacing w:after="0" w:line="240" w:lineRule="auto"/>
      </w:pPr>
      <w:r>
        <w:separator/>
      </w:r>
    </w:p>
  </w:footnote>
  <w:footnote w:type="continuationSeparator" w:id="0">
    <w:p w14:paraId="3C12E4E1" w14:textId="77777777" w:rsidR="002C48B5" w:rsidRDefault="002C48B5" w:rsidP="00AD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E6DA7" w14:textId="1E39344D" w:rsidR="009865CB" w:rsidRDefault="009865C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41D53">
      <w:rPr>
        <w:noProof/>
      </w:rPr>
      <w:t>3</w:t>
    </w:r>
    <w:r>
      <w:fldChar w:fldCharType="end"/>
    </w:r>
  </w:p>
  <w:p w14:paraId="791166FF" w14:textId="77777777" w:rsidR="00AD53E4" w:rsidRPr="00163C34" w:rsidRDefault="00AD53E4" w:rsidP="00163C34">
    <w:pPr>
      <w:pStyle w:val="a7"/>
      <w:spacing w:after="120" w:line="240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7333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5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8" w15:restartNumberingAfterBreak="0">
    <w:nsid w:val="3FE86F5C"/>
    <w:multiLevelType w:val="hybridMultilevel"/>
    <w:tmpl w:val="BC34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56416BC"/>
    <w:multiLevelType w:val="hybridMultilevel"/>
    <w:tmpl w:val="A37A2146"/>
    <w:lvl w:ilvl="0" w:tplc="45F4FEB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9D80884"/>
    <w:multiLevelType w:val="multilevel"/>
    <w:tmpl w:val="493265F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32" w:hanging="2160"/>
      </w:pPr>
      <w:rPr>
        <w:rFonts w:hint="default"/>
      </w:rPr>
    </w:lvl>
  </w:abstractNum>
  <w:abstractNum w:abstractNumId="12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 w15:restartNumberingAfterBreak="0">
    <w:nsid w:val="61CF180B"/>
    <w:multiLevelType w:val="multilevel"/>
    <w:tmpl w:val="7C66B1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0"/>
      <w:numFmt w:val="decimal"/>
      <w:lvlText w:val="%1.%2.%3."/>
      <w:lvlJc w:val="left"/>
      <w:pPr>
        <w:ind w:left="468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1E27573"/>
    <w:multiLevelType w:val="multilevel"/>
    <w:tmpl w:val="110EA3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6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B76DF3"/>
    <w:multiLevelType w:val="multilevel"/>
    <w:tmpl w:val="9814BDD6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4"/>
  </w:num>
  <w:num w:numId="7">
    <w:abstractNumId w:val="19"/>
  </w:num>
  <w:num w:numId="8">
    <w:abstractNumId w:val="21"/>
  </w:num>
  <w:num w:numId="9">
    <w:abstractNumId w:val="0"/>
  </w:num>
  <w:num w:numId="10">
    <w:abstractNumId w:val="17"/>
  </w:num>
  <w:num w:numId="11">
    <w:abstractNumId w:val="22"/>
  </w:num>
  <w:num w:numId="12">
    <w:abstractNumId w:val="2"/>
  </w:num>
  <w:num w:numId="13">
    <w:abstractNumId w:val="20"/>
  </w:num>
  <w:num w:numId="14">
    <w:abstractNumId w:val="9"/>
  </w:num>
  <w:num w:numId="15">
    <w:abstractNumId w:val="5"/>
  </w:num>
  <w:num w:numId="16">
    <w:abstractNumId w:val="1"/>
  </w:num>
  <w:num w:numId="17">
    <w:abstractNumId w:val="6"/>
  </w:num>
  <w:num w:numId="18">
    <w:abstractNumId w:val="18"/>
  </w:num>
  <w:num w:numId="19">
    <w:abstractNumId w:val="15"/>
  </w:num>
  <w:num w:numId="20">
    <w:abstractNumId w:val="14"/>
  </w:num>
  <w:num w:numId="21">
    <w:abstractNumId w:val="11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36"/>
    <w:rsid w:val="0000197A"/>
    <w:rsid w:val="000029D7"/>
    <w:rsid w:val="000413AB"/>
    <w:rsid w:val="000430D4"/>
    <w:rsid w:val="000524E4"/>
    <w:rsid w:val="000840BC"/>
    <w:rsid w:val="0008471E"/>
    <w:rsid w:val="00084F84"/>
    <w:rsid w:val="000B62E7"/>
    <w:rsid w:val="000C27B0"/>
    <w:rsid w:val="00107466"/>
    <w:rsid w:val="00114A66"/>
    <w:rsid w:val="001204D7"/>
    <w:rsid w:val="001323AB"/>
    <w:rsid w:val="00163C34"/>
    <w:rsid w:val="00167C1F"/>
    <w:rsid w:val="001C50EA"/>
    <w:rsid w:val="001D42A1"/>
    <w:rsid w:val="001D7238"/>
    <w:rsid w:val="00217723"/>
    <w:rsid w:val="002218FC"/>
    <w:rsid w:val="00232D88"/>
    <w:rsid w:val="002336FB"/>
    <w:rsid w:val="00234F0F"/>
    <w:rsid w:val="002574D0"/>
    <w:rsid w:val="0026289D"/>
    <w:rsid w:val="00270E67"/>
    <w:rsid w:val="002A51CD"/>
    <w:rsid w:val="002B0BC9"/>
    <w:rsid w:val="002B1B38"/>
    <w:rsid w:val="002B3B91"/>
    <w:rsid w:val="002B3F56"/>
    <w:rsid w:val="002C072B"/>
    <w:rsid w:val="002C48B5"/>
    <w:rsid w:val="002C6020"/>
    <w:rsid w:val="002D01E6"/>
    <w:rsid w:val="002D5890"/>
    <w:rsid w:val="002F2F7D"/>
    <w:rsid w:val="003111A9"/>
    <w:rsid w:val="003155AC"/>
    <w:rsid w:val="00336D0E"/>
    <w:rsid w:val="0034386E"/>
    <w:rsid w:val="00353415"/>
    <w:rsid w:val="003645BD"/>
    <w:rsid w:val="00370EDA"/>
    <w:rsid w:val="003A21F3"/>
    <w:rsid w:val="003B4C8F"/>
    <w:rsid w:val="003B5296"/>
    <w:rsid w:val="003C5CDC"/>
    <w:rsid w:val="003D47A4"/>
    <w:rsid w:val="003E14F2"/>
    <w:rsid w:val="003E390E"/>
    <w:rsid w:val="003E6356"/>
    <w:rsid w:val="004019B2"/>
    <w:rsid w:val="004176AE"/>
    <w:rsid w:val="00423206"/>
    <w:rsid w:val="00451DD0"/>
    <w:rsid w:val="00463936"/>
    <w:rsid w:val="00482B30"/>
    <w:rsid w:val="00491598"/>
    <w:rsid w:val="00491A92"/>
    <w:rsid w:val="004A033B"/>
    <w:rsid w:val="004C32A2"/>
    <w:rsid w:val="004F11A1"/>
    <w:rsid w:val="004F74A5"/>
    <w:rsid w:val="0050549B"/>
    <w:rsid w:val="00522F22"/>
    <w:rsid w:val="00527E47"/>
    <w:rsid w:val="0054628A"/>
    <w:rsid w:val="00554032"/>
    <w:rsid w:val="00581864"/>
    <w:rsid w:val="0059606D"/>
    <w:rsid w:val="00596780"/>
    <w:rsid w:val="005B68A8"/>
    <w:rsid w:val="005D5EB7"/>
    <w:rsid w:val="005E0F4A"/>
    <w:rsid w:val="005E7EC8"/>
    <w:rsid w:val="005F031F"/>
    <w:rsid w:val="00601A3C"/>
    <w:rsid w:val="00650C6A"/>
    <w:rsid w:val="006A3156"/>
    <w:rsid w:val="006A59CE"/>
    <w:rsid w:val="006B35D6"/>
    <w:rsid w:val="006C4716"/>
    <w:rsid w:val="006F4887"/>
    <w:rsid w:val="006F6080"/>
    <w:rsid w:val="00705B14"/>
    <w:rsid w:val="00712C33"/>
    <w:rsid w:val="00715E1C"/>
    <w:rsid w:val="007324EF"/>
    <w:rsid w:val="00737FE5"/>
    <w:rsid w:val="0075257C"/>
    <w:rsid w:val="007553DC"/>
    <w:rsid w:val="00761901"/>
    <w:rsid w:val="0076663B"/>
    <w:rsid w:val="00783D78"/>
    <w:rsid w:val="0079498F"/>
    <w:rsid w:val="007A12FA"/>
    <w:rsid w:val="007B2D95"/>
    <w:rsid w:val="007C66C2"/>
    <w:rsid w:val="007D385D"/>
    <w:rsid w:val="007D5EED"/>
    <w:rsid w:val="007D7340"/>
    <w:rsid w:val="007F6561"/>
    <w:rsid w:val="00816AD4"/>
    <w:rsid w:val="008218DA"/>
    <w:rsid w:val="008276AE"/>
    <w:rsid w:val="008302A6"/>
    <w:rsid w:val="00831F86"/>
    <w:rsid w:val="0083290F"/>
    <w:rsid w:val="00835F1E"/>
    <w:rsid w:val="0084065D"/>
    <w:rsid w:val="00842459"/>
    <w:rsid w:val="00842807"/>
    <w:rsid w:val="00887B71"/>
    <w:rsid w:val="008A369B"/>
    <w:rsid w:val="008C4194"/>
    <w:rsid w:val="008E0147"/>
    <w:rsid w:val="008F68F8"/>
    <w:rsid w:val="0094337F"/>
    <w:rsid w:val="00957B1E"/>
    <w:rsid w:val="0096192F"/>
    <w:rsid w:val="00966A2F"/>
    <w:rsid w:val="00980C6E"/>
    <w:rsid w:val="00981895"/>
    <w:rsid w:val="00982D57"/>
    <w:rsid w:val="00984D04"/>
    <w:rsid w:val="009865CB"/>
    <w:rsid w:val="00990529"/>
    <w:rsid w:val="009B1EFA"/>
    <w:rsid w:val="009D16D0"/>
    <w:rsid w:val="009E68FC"/>
    <w:rsid w:val="009F4AC9"/>
    <w:rsid w:val="00A15F29"/>
    <w:rsid w:val="00A164CA"/>
    <w:rsid w:val="00A52DDE"/>
    <w:rsid w:val="00A61905"/>
    <w:rsid w:val="00A62D16"/>
    <w:rsid w:val="00A65352"/>
    <w:rsid w:val="00A9527C"/>
    <w:rsid w:val="00A96DF7"/>
    <w:rsid w:val="00AA0EE6"/>
    <w:rsid w:val="00AA397B"/>
    <w:rsid w:val="00AD3880"/>
    <w:rsid w:val="00AD53E4"/>
    <w:rsid w:val="00AE5EF1"/>
    <w:rsid w:val="00B01AF9"/>
    <w:rsid w:val="00B01CFA"/>
    <w:rsid w:val="00B02A93"/>
    <w:rsid w:val="00B02EF0"/>
    <w:rsid w:val="00B147E0"/>
    <w:rsid w:val="00B44040"/>
    <w:rsid w:val="00B513D8"/>
    <w:rsid w:val="00B707B0"/>
    <w:rsid w:val="00B72820"/>
    <w:rsid w:val="00B76A32"/>
    <w:rsid w:val="00B86C0D"/>
    <w:rsid w:val="00BE00D9"/>
    <w:rsid w:val="00BF0142"/>
    <w:rsid w:val="00C00826"/>
    <w:rsid w:val="00C3163C"/>
    <w:rsid w:val="00C35606"/>
    <w:rsid w:val="00C40A3E"/>
    <w:rsid w:val="00C40E70"/>
    <w:rsid w:val="00C624F6"/>
    <w:rsid w:val="00C81046"/>
    <w:rsid w:val="00C825AC"/>
    <w:rsid w:val="00C9427F"/>
    <w:rsid w:val="00CB7A3E"/>
    <w:rsid w:val="00CC2D04"/>
    <w:rsid w:val="00CC5E73"/>
    <w:rsid w:val="00CF66F7"/>
    <w:rsid w:val="00D05D1C"/>
    <w:rsid w:val="00D10E3E"/>
    <w:rsid w:val="00D520D2"/>
    <w:rsid w:val="00D57F0B"/>
    <w:rsid w:val="00D6134F"/>
    <w:rsid w:val="00D70A49"/>
    <w:rsid w:val="00D75CB7"/>
    <w:rsid w:val="00D84F8D"/>
    <w:rsid w:val="00D951BB"/>
    <w:rsid w:val="00DA579A"/>
    <w:rsid w:val="00DA5C50"/>
    <w:rsid w:val="00DB2C14"/>
    <w:rsid w:val="00DB5C5C"/>
    <w:rsid w:val="00DD14C2"/>
    <w:rsid w:val="00DD52EC"/>
    <w:rsid w:val="00DE65B0"/>
    <w:rsid w:val="00E10FE7"/>
    <w:rsid w:val="00E339BA"/>
    <w:rsid w:val="00E3793B"/>
    <w:rsid w:val="00E4524B"/>
    <w:rsid w:val="00E50FCA"/>
    <w:rsid w:val="00E53FAD"/>
    <w:rsid w:val="00E70EBB"/>
    <w:rsid w:val="00E815A2"/>
    <w:rsid w:val="00EA24AD"/>
    <w:rsid w:val="00EE7FC4"/>
    <w:rsid w:val="00EF7E6E"/>
    <w:rsid w:val="00F02585"/>
    <w:rsid w:val="00F035F7"/>
    <w:rsid w:val="00F2034B"/>
    <w:rsid w:val="00F41D53"/>
    <w:rsid w:val="00F428CA"/>
    <w:rsid w:val="00F45AAF"/>
    <w:rsid w:val="00F50EEE"/>
    <w:rsid w:val="00FA4D81"/>
    <w:rsid w:val="00FA57CC"/>
    <w:rsid w:val="00FB3BB7"/>
    <w:rsid w:val="00FB6560"/>
    <w:rsid w:val="00FC14E1"/>
    <w:rsid w:val="00FF2BBC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24ADF9"/>
  <w15:chartTrackingRefBased/>
  <w15:docId w15:val="{E4EAA40D-9EBA-474B-982F-BFEA041B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D53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1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D53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D53E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D53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53E4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AD53E4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ab">
    <w:name w:val="List Paragraph"/>
    <w:basedOn w:val="a"/>
    <w:qFormat/>
    <w:rsid w:val="00AD53E4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AD53E4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AD53E4"/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50">
    <w:name w:val="Заголовок 5 Знак"/>
    <w:link w:val="5"/>
    <w:uiPriority w:val="9"/>
    <w:semiHidden/>
    <w:rsid w:val="003111A9"/>
    <w:rPr>
      <w:rFonts w:eastAsia="Times New Roman"/>
      <w:b/>
      <w:bCs/>
      <w:i/>
      <w:iCs/>
      <w:sz w:val="26"/>
      <w:szCs w:val="26"/>
      <w:lang w:val="x-none" w:eastAsia="en-US"/>
    </w:rPr>
  </w:style>
  <w:style w:type="paragraph" w:styleId="ac">
    <w:name w:val="Body Text Indent"/>
    <w:basedOn w:val="a"/>
    <w:link w:val="ad"/>
    <w:rsid w:val="003111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d">
    <w:name w:val="Основной текст с отступом Знак"/>
    <w:link w:val="ac"/>
    <w:rsid w:val="003111A9"/>
    <w:rPr>
      <w:rFonts w:ascii="Times New Roman" w:eastAsia="Times New Roman" w:hAnsi="Times New Roman"/>
      <w:sz w:val="2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135D-ED04-4E45-B5DA-9423C5CF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3993</Words>
  <Characters>22763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26703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User</cp:lastModifiedBy>
  <cp:revision>10</cp:revision>
  <cp:lastPrinted>2022-03-02T06:18:00Z</cp:lastPrinted>
  <dcterms:created xsi:type="dcterms:W3CDTF">2022-03-02T06:16:00Z</dcterms:created>
  <dcterms:modified xsi:type="dcterms:W3CDTF">2022-03-29T05:42:00Z</dcterms:modified>
</cp:coreProperties>
</file>