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Приложение 1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к постановлению </w:t>
      </w:r>
      <w:r w:rsidRPr="004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межрегиональной организации Профсоюза</w:t>
      </w:r>
    </w:p>
    <w:p w:rsidR="00407F25" w:rsidRPr="00CC7D08" w:rsidRDefault="00407F25" w:rsidP="00407F25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="00CC7D08"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.02.2023г. №</w:t>
      </w:r>
      <w:r w:rsidR="00CC7D08"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ПОРЯДОК ПРОВЕДЕНИЯ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ПЕРВОГО (ОТБОРОЧНОГО) ТУРА КОНКУРСА СОЧИНЕНИЙ </w:t>
      </w:r>
    </w:p>
    <w:p w:rsid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«ПЕДАГОГИЧЕСКИЙ НАВИГАТОР»</w:t>
      </w:r>
    </w:p>
    <w:p w:rsidR="00455237" w:rsidRPr="00407F25" w:rsidRDefault="00455237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1. ОБЩИЕ ПОЛОЖЕНИЯ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1.1. Настоящий Порядок проведения первого (отбороч</w:t>
      </w:r>
      <w:r w:rsidR="004552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ного) тура конкурса сочинений «П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едагогический навигатор» (далее – Порядок) разработан в соответствии с положением о конкурсе сочинений «Педагогический навигатор» (далее – Конкурс) и регламентирует условия проведения первого (отборочного) тура Конкурса.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1.2. Целью Конкурса является ранняя профориентация обучающихся посредством повышения их личностной, социальной и творческой активности; формирование осознанного выбора педагогической профессии.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1.3. Учредитель Конкурса – Общероссийский Профсоюз образования (далее – Профсоюз).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1.4. Организатором первого (отборочного) тура Конкурса является </w:t>
      </w:r>
      <w:r w:rsidR="004552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Тюменская межрегиональная 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организация Общероссийского Профсоюза образования (далее – </w:t>
      </w:r>
      <w:r w:rsidR="004552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ТМО 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Профсоюза).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1.4.1. Организатор </w:t>
      </w:r>
      <w:r w:rsidR="004552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создает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Организационный комитет первого (отборочного) тура Конкурса (далее – Оргкомитет) и </w:t>
      </w:r>
      <w:r w:rsidR="004552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межрегиональную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экспертную комиссию, которые определяют общие требования к участникам, конкурсным материалам и критериям их оценки, условиям награждения участников и лауреатов первого (отборочного) тура Конкурса; обеспечивает организационно-техническое и консультационное сопровождение проведения первого (отборочного) тура Конкурса.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1.5. В Конкурсе принимают участие обучающиеся </w:t>
      </w:r>
      <w:r w:rsidRPr="00407F25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5-10 классов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общеобразовательных организаций. 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1.6. Сроки проведения первого (отборочного) тура Конкурса - </w:t>
      </w:r>
      <w:r w:rsidR="00455237" w:rsidRPr="00CC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D32CF7" w:rsidRPr="00CC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55237" w:rsidRPr="00CC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</w:t>
      </w:r>
      <w:r w:rsidR="006A7EF4" w:rsidRPr="00CC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15</w:t>
      </w:r>
      <w:r w:rsidRPr="00CC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7F25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марта 2023 года; </w:t>
      </w:r>
      <w:r w:rsidR="00455237" w:rsidRPr="00455237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второго (финального) тура</w:t>
      </w:r>
      <w:r w:rsidR="0045523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– с 3 по 14 апреля 2023г.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 xml:space="preserve">1.7. Победители Конкурса награждаются путёвками для участия в тематической смене «Педагогический навигатор», которая пройдёт </w:t>
      </w:r>
      <w:r w:rsidR="004552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 июне 2023 </w:t>
      </w:r>
      <w:r w:rsidR="000101F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года</w:t>
      </w:r>
      <w:r w:rsidR="000101FD"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ФГБОУ ВДЦ «Смена».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0101FD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2. ЗАДАЧИ И УСЛОВИЯ ПРОВЕДЕНИЯ КОНКУРСА.</w:t>
      </w:r>
    </w:p>
    <w:p w:rsidR="00407F25" w:rsidRPr="00407F25" w:rsidRDefault="00407F25" w:rsidP="000101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2.1. Задачи Конкурса:</w:t>
      </w:r>
    </w:p>
    <w:p w:rsidR="00407F25" w:rsidRPr="00407F25" w:rsidRDefault="00407F25" w:rsidP="000101F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содействие обучающимся в профессиональной ориентации;</w:t>
      </w:r>
    </w:p>
    <w:p w:rsidR="00407F25" w:rsidRPr="00407F25" w:rsidRDefault="00407F25" w:rsidP="000101F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вовлечение обучающихся в обсуждение преимуществ педагогической профессии;</w:t>
      </w:r>
    </w:p>
    <w:p w:rsidR="00407F25" w:rsidRPr="00407F25" w:rsidRDefault="00407F25" w:rsidP="000101F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создание условий для самореализации обучающихся, повышение их личностной, социальной и творческой активности;</w:t>
      </w:r>
    </w:p>
    <w:p w:rsidR="00407F25" w:rsidRPr="00407F25" w:rsidRDefault="00407F25" w:rsidP="000101F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возрождение традиций написания сочинений, как самостоятельной творческой работы.</w:t>
      </w:r>
    </w:p>
    <w:p w:rsidR="00407F25" w:rsidRPr="00407F25" w:rsidRDefault="00407F25" w:rsidP="000101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2.2. Конкурс проводится среди обучающиеся 5-10 классов общеобразовательных организаций по трём возрастным группам:</w:t>
      </w:r>
    </w:p>
    <w:p w:rsidR="00407F25" w:rsidRPr="00407F25" w:rsidRDefault="00407F25" w:rsidP="000101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обучающиеся 5-6 классов;</w:t>
      </w:r>
    </w:p>
    <w:p w:rsidR="00407F25" w:rsidRPr="00407F25" w:rsidRDefault="00407F25" w:rsidP="000101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обучающиеся 7-8 классов;</w:t>
      </w:r>
    </w:p>
    <w:p w:rsidR="00407F25" w:rsidRPr="00407F25" w:rsidRDefault="00407F25" w:rsidP="000101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обучающиеся 9-10 классов.</w:t>
      </w:r>
    </w:p>
    <w:p w:rsidR="00407F25" w:rsidRPr="00407F25" w:rsidRDefault="00407F25" w:rsidP="000101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 Конкурс проводится в заочной форме в два тура:</w:t>
      </w:r>
    </w:p>
    <w:p w:rsidR="00407F25" w:rsidRPr="00407F25" w:rsidRDefault="00407F25" w:rsidP="000101F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первый (отборочный) тур: </w:t>
      </w:r>
    </w:p>
    <w:p w:rsidR="00407F25" w:rsidRPr="00407F25" w:rsidRDefault="006A7EF4" w:rsidP="000101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Тюменская межрегиональная организация Общероссийского Профсоюза образования </w:t>
      </w:r>
      <w:r w:rsidR="00407F25"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ходе первого (отборочного) тура организуют приём и эк</w:t>
      </w:r>
      <w:r w:rsidR="00CC7D0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спертизу конкурсных материалов </w:t>
      </w:r>
      <w:r w:rsidR="00407F25"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C7D08"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07F25"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2023г., определяет лауреатов и направляют </w:t>
      </w:r>
      <w:r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07F25"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407F25"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2023 года список лауреатов Учредителю Конкурса.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</w:p>
    <w:p w:rsidR="00407F25" w:rsidRPr="00407F25" w:rsidRDefault="00407F25" w:rsidP="000101F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второй (финальный) тур: </w:t>
      </w:r>
    </w:p>
    <w:p w:rsidR="00407F25" w:rsidRPr="00407F25" w:rsidRDefault="00407F25" w:rsidP="000101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Учредитель Конкурса в срок до </w:t>
      </w:r>
      <w:r w:rsid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30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апреля 2022 года организует экспертизу материалов </w:t>
      </w:r>
      <w:r w:rsid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первого 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(отборочного) тура, определяет состав победителей Конкурса и организует награждение победителей.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6A7EF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3.</w:t>
      </w:r>
      <w:r w:rsidR="006A7EF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 xml:space="preserve"> </w:t>
      </w:r>
      <w:r w:rsidRPr="00407F25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ТРЕБОВАНИЯ, ПРЕДЪЯВЛЯЕМЫЕ К КОНКУРСНЫМ РАБОТАМ И КРИТЕРИИ ИХ ОЦЕНКИ.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3.1. Спи</w:t>
      </w:r>
      <w:r w:rsidR="00D32CF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ски участников (приложение 1) и 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конкурсные работы направляются Организатору первого (отборочного) тура Конкурса (в сканированном виде формат PDF, разрешение 600 </w:t>
      </w:r>
      <w:proofErr w:type="spellStart"/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dpi</w:t>
      </w:r>
      <w:proofErr w:type="spellEnd"/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объемом не более 3 МБ) на </w:t>
      </w:r>
      <w:r w:rsidRPr="004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</w:t>
      </w:r>
      <w:r w:rsidRPr="0040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A7EF4" w:rsidRPr="00C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tumprof@t5.ru </w:t>
      </w:r>
      <w:r w:rsidR="006A7EF4"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A7EF4" w:rsidRPr="006A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пометкой «Педагогический навигатор 2023» </w:t>
      </w:r>
      <w:r w:rsidRPr="00CC7D08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 xml:space="preserve">не позднее 17.00 часов </w:t>
      </w:r>
      <w:r w:rsidR="006A7EF4" w:rsidRPr="00C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C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марта 2023г.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3.2. Содержание работ должно соответствовать заявленным темам, возрастным особенностям участников, целям и задачам Конкурса.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3.3. Работы, заимствованные из Интернета или ранее опубликованные в СМИ, не рассматриваются.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3.4. Тематика Конкурсных работ:</w:t>
      </w:r>
    </w:p>
    <w:p w:rsidR="00407F25" w:rsidRPr="00407F25" w:rsidRDefault="00407F25" w:rsidP="006A7EF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Мой любимый учитель.</w:t>
      </w:r>
    </w:p>
    <w:p w:rsidR="00407F25" w:rsidRPr="00407F25" w:rsidRDefault="00407F25" w:rsidP="006A7EF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Моя педагогическая династия.</w:t>
      </w:r>
    </w:p>
    <w:p w:rsidR="00407F25" w:rsidRPr="00407F25" w:rsidRDefault="00407F25" w:rsidP="006A7EF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Учитель будущего, какой он?</w:t>
      </w:r>
    </w:p>
    <w:p w:rsidR="00407F25" w:rsidRPr="00407F25" w:rsidRDefault="00407F25" w:rsidP="006A7EF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Учитель моей мечты.</w:t>
      </w:r>
    </w:p>
    <w:p w:rsidR="00407F25" w:rsidRPr="00407F25" w:rsidRDefault="00407F25" w:rsidP="006A7EF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Почему я хочу стать учителем?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3.5.      Жанр конкурсной работы (рассказ, сказка, письмо, очерк, эссе) участник Конкурса выбирает и формулирует самостоятельно в рамках выбранной им тематики.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3.6. К Конкурсу допускаются работы, оформленные в формате А4 с полями, в объеме:</w:t>
      </w:r>
    </w:p>
    <w:p w:rsidR="00407F25" w:rsidRPr="00407F25" w:rsidRDefault="00407F25" w:rsidP="006A7EF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 – 6 класс – 1-2 страницы;</w:t>
      </w:r>
    </w:p>
    <w:p w:rsidR="00407F25" w:rsidRPr="00407F25" w:rsidRDefault="00407F25" w:rsidP="006A7EF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 – 8 класс – 2-3 страницы;</w:t>
      </w:r>
    </w:p>
    <w:p w:rsidR="00407F25" w:rsidRPr="00407F25" w:rsidRDefault="00407F25" w:rsidP="006A7EF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9-10 класс – 2-4 страницы.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3.7. Титульный лист конкурсной работы не входит в количество страниц, определенное в качестве рекомендуемого объема конкурсной работы, и содержит:</w:t>
      </w:r>
    </w:p>
    <w:p w:rsidR="00407F25" w:rsidRPr="00407F25" w:rsidRDefault="00407F25" w:rsidP="006A7EF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фамилию, имя, отчество автора;</w:t>
      </w:r>
    </w:p>
    <w:p w:rsidR="00407F25" w:rsidRPr="00407F25" w:rsidRDefault="00407F25" w:rsidP="006A7EF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место учебы (с указанием края, муниципального (городского) округа, города (села));</w:t>
      </w:r>
    </w:p>
    <w:p w:rsidR="00407F25" w:rsidRPr="00407F25" w:rsidRDefault="00407F25" w:rsidP="006A7EF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возраст;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3.8. Работы, присылаемые на Конкурс, не возвращаются.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6A7EF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4. КРИТЕРИИ ОЦЕНИВАНИЯ КОНКУРСНЫХ РАБОТ.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4.1. Оценивание конкурсных работ осуществляется членами краевой экспертной комиссии по следующим критериям:</w:t>
      </w:r>
    </w:p>
    <w:p w:rsidR="00407F25" w:rsidRPr="006A7EF4" w:rsidRDefault="00407F25" w:rsidP="006A7EF4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соответствие теме Конкурса (0-10 баллов);</w:t>
      </w:r>
    </w:p>
    <w:p w:rsidR="00407F25" w:rsidRPr="006A7EF4" w:rsidRDefault="00407F25" w:rsidP="006A7EF4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глубина раскрытия темы и убедительность суждений (0-10 баллов);</w:t>
      </w:r>
    </w:p>
    <w:p w:rsidR="00407F25" w:rsidRPr="006A7EF4" w:rsidRDefault="00407F25" w:rsidP="006A7EF4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аргументация собственного мнения (0-10 баллов);</w:t>
      </w:r>
    </w:p>
    <w:p w:rsidR="00407F25" w:rsidRPr="006A7EF4" w:rsidRDefault="00407F25" w:rsidP="006A7EF4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композиционная цельность и логичность изложения (0-10 баллов);</w:t>
      </w:r>
    </w:p>
    <w:p w:rsidR="00407F25" w:rsidRPr="006A7EF4" w:rsidRDefault="00407F25" w:rsidP="006A7EF4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грамотность (0-10 баллов).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Общее количество баллов: 50.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6A7EF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lastRenderedPageBreak/>
        <w:t>5. ПОДВЕДЕНИЕ ИТОГОВ КОНКУРСА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5.1. Итоги первого (отборочного) тура подводятся </w:t>
      </w:r>
      <w:r w:rsid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межрегиональной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экспертной комиссией, которая определяет </w:t>
      </w:r>
      <w:bookmarkStart w:id="0" w:name="_GoBack"/>
      <w:r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лауреатов </w:t>
      </w:r>
      <w:bookmarkEnd w:id="0"/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Конкурса. Список и работы лауреатов первого (отборочного) тура направляются Учредителю Конкурса до 20 марта 2023 года.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5.2. </w:t>
      </w:r>
      <w:r w:rsidR="006A7EF4"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Список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лауреатов первого (отборочного) тура публикуется на сайте Организатора </w:t>
      </w:r>
      <w:hyperlink r:id="rId5" w:history="1">
        <w:r w:rsidR="006A7EF4" w:rsidRPr="00DE568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https://tyumprof.ru</w:t>
        </w:r>
      </w:hyperlink>
      <w:r w:rsid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 позднее 20 марта 2023 года. 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5.3. Все участники первого (отборочного) тура Конкурса награждаются сертификатами участников, лауреаты – Дипломами лауреатов.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5.4. Информация о порядке и условиях проведения Конкурса размещена на сайтах: </w:t>
      </w:r>
      <w:r w:rsidR="006A7EF4" w:rsidRP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https://tyumprof.ru/ 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 https://www.prof.as/Navigator.php.  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5.5. Конкурс имеет официальный логотип (Приложение 2), который может быть использован на всех ресурсах, сопровождающих проведение Конкурса, а также в оформлении мероприятий, имеющих отношение к Конкурсу.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D32CF7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Приложение 1</w:t>
      </w:r>
    </w:p>
    <w:p w:rsidR="00407F25" w:rsidRPr="00407F25" w:rsidRDefault="00407F25" w:rsidP="00D32CF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Оргкомитет первого</w:t>
      </w:r>
      <w:r w:rsidR="00D32CF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(отборочного) тура Конкурса</w:t>
      </w:r>
    </w:p>
    <w:p w:rsidR="00407F25" w:rsidRPr="00407F25" w:rsidRDefault="00407F25" w:rsidP="00D32CF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от ……………………………</w:t>
      </w:r>
    </w:p>
    <w:p w:rsidR="00407F25" w:rsidRPr="00407F25" w:rsidRDefault="00407F25" w:rsidP="00D32CF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(наименование организации)</w:t>
      </w:r>
    </w:p>
    <w:p w:rsidR="00711037" w:rsidRPr="00D32CF7" w:rsidRDefault="0071103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Pr="00D32CF7" w:rsidRDefault="00D32CF7" w:rsidP="00D32C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32CF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tbl>
      <w:tblPr>
        <w:tblW w:w="515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6139"/>
      </w:tblGrid>
      <w:tr w:rsidR="00D32CF7" w:rsidRPr="00D32CF7" w:rsidTr="00D32CF7">
        <w:trPr>
          <w:trHeight w:val="2270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F7" w:rsidRPr="00D32CF7" w:rsidRDefault="00D32CF7" w:rsidP="00D32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Список участников Конкурса </w:t>
            </w:r>
          </w:p>
          <w:p w:rsidR="00D32CF7" w:rsidRPr="00D32CF7" w:rsidRDefault="00D32CF7" w:rsidP="00D32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(с указанием образовательной организации, класса и темы конкурсной работы)</w:t>
            </w:r>
          </w:p>
        </w:tc>
        <w:tc>
          <w:tcPr>
            <w:tcW w:w="3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F7" w:rsidRPr="00D32CF7" w:rsidRDefault="00D32CF7" w:rsidP="00D32CF7">
            <w:pPr>
              <w:pStyle w:val="a3"/>
              <w:numPr>
                <w:ilvl w:val="1"/>
                <w:numId w:val="6"/>
              </w:numPr>
              <w:tabs>
                <w:tab w:val="left" w:pos="365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Иванов Иван Иванович, ученик 6 класса СОШ № 1, Георгиевского городского округа, г. Георгиевска, Георгиевского городского округа, Ставропольского края; название конкурсной работы: «Я буду учителем!»</w:t>
            </w:r>
          </w:p>
          <w:p w:rsidR="00D32CF7" w:rsidRPr="00D32CF7" w:rsidRDefault="00D32CF7" w:rsidP="00D32CF7">
            <w:pPr>
              <w:pStyle w:val="a3"/>
              <w:numPr>
                <w:ilvl w:val="0"/>
                <w:numId w:val="4"/>
              </w:numPr>
              <w:tabs>
                <w:tab w:val="left" w:pos="365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  <w:p w:rsidR="00D32CF7" w:rsidRPr="00D32CF7" w:rsidRDefault="00D32CF7" w:rsidP="00D32CF7">
            <w:pPr>
              <w:spacing w:after="115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 </w:t>
            </w:r>
          </w:p>
        </w:tc>
      </w:tr>
      <w:tr w:rsidR="00D32CF7" w:rsidRPr="00D32CF7" w:rsidTr="00D32CF7">
        <w:tc>
          <w:tcPr>
            <w:tcW w:w="1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F7" w:rsidRPr="00D32CF7" w:rsidRDefault="00D32CF7" w:rsidP="00D32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Приложение на… л.</w:t>
            </w:r>
          </w:p>
          <w:p w:rsidR="00D32CF7" w:rsidRPr="00D32CF7" w:rsidRDefault="00D32CF7" w:rsidP="00D32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(конкурсные работы (в сканированном виде - формат PDF, разрешение 600 </w:t>
            </w:r>
            <w:proofErr w:type="spellStart"/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dpi</w:t>
            </w:r>
            <w:proofErr w:type="spellEnd"/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, объемом не более 3 МБ)</w:t>
            </w:r>
          </w:p>
        </w:tc>
        <w:tc>
          <w:tcPr>
            <w:tcW w:w="3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F7" w:rsidRPr="00D32CF7" w:rsidRDefault="00D32CF7" w:rsidP="00D32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 Направляются отдельными файлами </w:t>
            </w:r>
          </w:p>
        </w:tc>
      </w:tr>
      <w:tr w:rsidR="00D32CF7" w:rsidRPr="00D32CF7" w:rsidTr="00D32CF7">
        <w:tc>
          <w:tcPr>
            <w:tcW w:w="1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F7" w:rsidRPr="00D32CF7" w:rsidRDefault="00D32CF7" w:rsidP="00D32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Контактное лицо территориальной (первичной) организации Профсоюза, отвечающее за организацию проведения Конкурса и направление победителей в  ФГБОУ ВДЦ «Смена».</w:t>
            </w:r>
          </w:p>
        </w:tc>
        <w:tc>
          <w:tcPr>
            <w:tcW w:w="3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F7" w:rsidRPr="00D32CF7" w:rsidRDefault="00D32CF7" w:rsidP="00D32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ФИО, телефон, E-</w:t>
            </w:r>
            <w:proofErr w:type="spellStart"/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</w:tbl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Pr="00D32CF7" w:rsidRDefault="00D32CF7" w:rsidP="00D32CF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CF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32CF7" w:rsidRDefault="00D32CF7" w:rsidP="00D32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2CF7">
        <w:rPr>
          <w:rFonts w:ascii="Times New Roman" w:hAnsi="Times New Roman" w:cs="Times New Roman"/>
          <w:sz w:val="24"/>
          <w:szCs w:val="24"/>
        </w:rPr>
        <w:t>Официальный логотип Конкурса</w:t>
      </w:r>
    </w:p>
    <w:p w:rsidR="00D32CF7" w:rsidRDefault="00D32CF7" w:rsidP="00D32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D32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2C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02908"/>
            <wp:effectExtent l="0" t="0" r="3175" b="0"/>
            <wp:docPr id="1" name="Рисунок 1" descr="https://stvprofedu.ru/uploads/posts/2022-04/1648828526_pedagogicheskij-navigator-itog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vprofedu.ru/uploads/posts/2022-04/1648828526_pedagogicheskij-navigator-itogi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F7" w:rsidRDefault="00D32CF7" w:rsidP="00D32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6905" cy="2282190"/>
            <wp:effectExtent l="0" t="0" r="0" b="3810"/>
            <wp:docPr id="2" name="Рисунок 2" descr="https://pandia.ru/text/80/470/images/img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470/images/img5_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F7" w:rsidRDefault="00D32CF7" w:rsidP="00D32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2CF7" w:rsidRPr="00D32CF7" w:rsidRDefault="00D32CF7" w:rsidP="00D32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32CF7" w:rsidRPr="00D3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069"/>
    <w:multiLevelType w:val="multilevel"/>
    <w:tmpl w:val="DA68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D2314"/>
    <w:multiLevelType w:val="multilevel"/>
    <w:tmpl w:val="4372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B00D8"/>
    <w:multiLevelType w:val="multilevel"/>
    <w:tmpl w:val="09B0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22A93"/>
    <w:multiLevelType w:val="multilevel"/>
    <w:tmpl w:val="B8C2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52972"/>
    <w:multiLevelType w:val="multilevel"/>
    <w:tmpl w:val="5A06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C5BE6"/>
    <w:multiLevelType w:val="multilevel"/>
    <w:tmpl w:val="4372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F49F8"/>
    <w:multiLevelType w:val="multilevel"/>
    <w:tmpl w:val="4372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45475C"/>
    <w:multiLevelType w:val="multilevel"/>
    <w:tmpl w:val="4372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82D95"/>
    <w:multiLevelType w:val="multilevel"/>
    <w:tmpl w:val="D97E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3508B6"/>
    <w:multiLevelType w:val="multilevel"/>
    <w:tmpl w:val="A916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212C85"/>
    <w:multiLevelType w:val="multilevel"/>
    <w:tmpl w:val="4372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4E"/>
    <w:rsid w:val="000101FD"/>
    <w:rsid w:val="0029404E"/>
    <w:rsid w:val="00407F25"/>
    <w:rsid w:val="00455237"/>
    <w:rsid w:val="006A7EF4"/>
    <w:rsid w:val="00711037"/>
    <w:rsid w:val="00CC7D08"/>
    <w:rsid w:val="00D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1CE4"/>
  <w15:chartTrackingRefBased/>
  <w15:docId w15:val="{DCD3ADB3-EBFB-462D-BA6E-F59E7776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EF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3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yumpro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</dc:creator>
  <cp:keywords/>
  <dc:description/>
  <cp:lastModifiedBy>TMO</cp:lastModifiedBy>
  <cp:revision>5</cp:revision>
  <dcterms:created xsi:type="dcterms:W3CDTF">2023-02-20T05:41:00Z</dcterms:created>
  <dcterms:modified xsi:type="dcterms:W3CDTF">2023-02-20T06:41:00Z</dcterms:modified>
</cp:coreProperties>
</file>