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33" w:rsidRPr="00355F33" w:rsidRDefault="00355F33" w:rsidP="00355F33">
      <w:pPr>
        <w:spacing w:after="0" w:line="240" w:lineRule="auto"/>
        <w:outlineLvl w:val="1"/>
        <w:rPr>
          <w:rFonts w:ascii="Montserrat" w:eastAsia="Times New Roman" w:hAnsi="Montserrat" w:cs="Arial"/>
          <w:color w:val="2D7D51"/>
          <w:sz w:val="54"/>
          <w:szCs w:val="54"/>
          <w:lang w:eastAsia="ru-RU"/>
        </w:rPr>
      </w:pPr>
      <w:r w:rsidRPr="00355F33">
        <w:rPr>
          <w:rFonts w:ascii="Montserrat" w:eastAsia="Times New Roman" w:hAnsi="Montserrat" w:cs="Arial"/>
          <w:color w:val="2D7D51"/>
          <w:sz w:val="54"/>
          <w:szCs w:val="54"/>
          <w:lang w:eastAsia="ru-RU"/>
        </w:rPr>
        <w:t>Стоимость проживания с лечением 2025 год</w:t>
      </w:r>
    </w:p>
    <w:p w:rsidR="00355F33" w:rsidRPr="00355F33" w:rsidRDefault="00355F33" w:rsidP="00355F33">
      <w:pPr>
        <w:spacing w:after="0" w:line="240" w:lineRule="auto"/>
        <w:rPr>
          <w:rFonts w:ascii="Arial" w:eastAsia="Times New Roman" w:hAnsi="Arial" w:cs="Arial"/>
          <w:b/>
          <w:bCs/>
          <w:color w:val="2D5360"/>
          <w:sz w:val="27"/>
          <w:szCs w:val="27"/>
          <w:lang w:eastAsia="ru-RU"/>
        </w:rPr>
      </w:pPr>
      <w:r w:rsidRPr="00355F33">
        <w:rPr>
          <w:rFonts w:ascii="Arial" w:eastAsia="Times New Roman" w:hAnsi="Arial" w:cs="Arial"/>
          <w:b/>
          <w:bCs/>
          <w:color w:val="2D5360"/>
          <w:sz w:val="27"/>
          <w:szCs w:val="27"/>
          <w:lang w:eastAsia="ru-RU"/>
        </w:rPr>
        <w:t>Стоимость за 1 человека в день</w:t>
      </w:r>
      <w:r w:rsidRPr="00355F33">
        <w:rPr>
          <w:rFonts w:ascii="Arial" w:eastAsia="Times New Roman" w:hAnsi="Arial" w:cs="Arial"/>
          <w:b/>
          <w:bCs/>
          <w:color w:val="2D5360"/>
          <w:sz w:val="27"/>
          <w:szCs w:val="27"/>
          <w:lang w:eastAsia="ru-RU"/>
        </w:rPr>
        <w:br/>
        <w:t>в ФФРОН санатории - профилакторий "Сосновый бор г. Ялуторовск"</w:t>
      </w:r>
    </w:p>
    <w:p w:rsidR="00355F33" w:rsidRPr="00355F33" w:rsidRDefault="00355F33" w:rsidP="00355F33">
      <w:pPr>
        <w:spacing w:before="225" w:after="0" w:line="240" w:lineRule="auto"/>
        <w:rPr>
          <w:rFonts w:ascii="Arial" w:eastAsia="Times New Roman" w:hAnsi="Arial" w:cs="Arial"/>
          <w:b/>
          <w:bCs/>
          <w:color w:val="2D5360"/>
          <w:sz w:val="27"/>
          <w:szCs w:val="27"/>
          <w:lang w:eastAsia="ru-RU"/>
        </w:rPr>
      </w:pPr>
      <w:r w:rsidRPr="00355F33">
        <w:rPr>
          <w:rFonts w:ascii="Arial" w:eastAsia="Times New Roman" w:hAnsi="Arial" w:cs="Arial"/>
          <w:color w:val="2D5360"/>
          <w:sz w:val="24"/>
          <w:szCs w:val="24"/>
          <w:lang w:eastAsia="ru-RU"/>
        </w:rPr>
        <w:t>Действуют: </w:t>
      </w:r>
      <w:r w:rsidRPr="00355F33">
        <w:rPr>
          <w:rFonts w:ascii="Arial" w:eastAsia="Times New Roman" w:hAnsi="Arial" w:cs="Arial"/>
          <w:b/>
          <w:bCs/>
          <w:color w:val="2D5360"/>
          <w:sz w:val="27"/>
          <w:szCs w:val="27"/>
          <w:lang w:eastAsia="ru-RU"/>
        </w:rPr>
        <w:t>с 9 января 2025</w:t>
      </w:r>
    </w:p>
    <w:p w:rsidR="00355F33" w:rsidRPr="00355F33" w:rsidRDefault="00355F33" w:rsidP="00355F33">
      <w:pPr>
        <w:spacing w:after="0" w:line="240" w:lineRule="auto"/>
        <w:rPr>
          <w:rFonts w:ascii="Arial" w:eastAsia="Times New Roman" w:hAnsi="Arial" w:cs="Arial"/>
          <w:color w:val="8E979D"/>
          <w:sz w:val="21"/>
          <w:szCs w:val="21"/>
          <w:lang w:eastAsia="ru-RU"/>
        </w:rPr>
      </w:pPr>
      <w:r w:rsidRPr="00355F33">
        <w:rPr>
          <w:rFonts w:ascii="Arial" w:eastAsia="Times New Roman" w:hAnsi="Arial" w:cs="Arial"/>
          <w:color w:val="8E979D"/>
          <w:sz w:val="21"/>
          <w:szCs w:val="21"/>
          <w:lang w:eastAsia="ru-RU"/>
        </w:rPr>
        <w:t>Цены указаны в расчете на 1 человека</w:t>
      </w:r>
    </w:p>
    <w:p w:rsidR="00355F33" w:rsidRPr="00355F33" w:rsidRDefault="00355F33" w:rsidP="00355F3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tbl>
      <w:tblPr>
        <w:tblW w:w="11677" w:type="dxa"/>
        <w:tblInd w:w="-15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6"/>
        <w:gridCol w:w="5586"/>
        <w:gridCol w:w="2664"/>
        <w:gridCol w:w="2661"/>
        <w:gridCol w:w="320"/>
      </w:tblGrid>
      <w:tr w:rsidR="00355F33" w:rsidRPr="00355F33" w:rsidTr="00DD57B8">
        <w:trPr>
          <w:gridAfter w:val="1"/>
          <w:wAfter w:w="320" w:type="dxa"/>
          <w:trHeight w:val="5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12" w:space="0" w:color="B4CEA4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5360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2D536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12" w:space="0" w:color="B4CEA4"/>
              <w:right w:val="single" w:sz="12" w:space="0" w:color="B4CEA4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5360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2D5360"/>
                <w:sz w:val="24"/>
                <w:szCs w:val="24"/>
                <w:lang w:eastAsia="ru-RU"/>
              </w:rPr>
              <w:t>Наименование услуги 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12" w:space="0" w:color="B4CEA4"/>
              <w:right w:val="single" w:sz="12" w:space="0" w:color="B4CEA4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5360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2D5360"/>
                <w:sz w:val="24"/>
                <w:szCs w:val="24"/>
                <w:lang w:eastAsia="ru-RU"/>
              </w:rPr>
              <w:t>Январь - Апрель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12" w:space="0" w:color="B4CEA4"/>
              <w:right w:val="single" w:sz="4" w:space="0" w:color="auto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D53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5360"/>
                <w:sz w:val="24"/>
                <w:szCs w:val="24"/>
                <w:lang w:eastAsia="ru-RU"/>
              </w:rPr>
              <w:t xml:space="preserve">       </w:t>
            </w:r>
            <w:r w:rsidRPr="00355F33">
              <w:rPr>
                <w:rFonts w:ascii="Times New Roman" w:eastAsia="Times New Roman" w:hAnsi="Times New Roman" w:cs="Times New Roman"/>
                <w:b/>
                <w:bCs/>
                <w:color w:val="2D5360"/>
                <w:sz w:val="24"/>
                <w:szCs w:val="24"/>
                <w:lang w:eastAsia="ru-RU"/>
              </w:rPr>
              <w:t>Май - Декабрь</w:t>
            </w:r>
          </w:p>
        </w:tc>
      </w:tr>
      <w:tr w:rsidR="00355F33" w:rsidRPr="00355F33" w:rsidTr="00DD57B8">
        <w:trPr>
          <w:gridAfter w:val="1"/>
          <w:wAfter w:w="320" w:type="dxa"/>
          <w:trHeight w:val="286"/>
        </w:trPr>
        <w:tc>
          <w:tcPr>
            <w:tcW w:w="446" w:type="dxa"/>
            <w:tcBorders>
              <w:top w:val="single" w:sz="12" w:space="0" w:color="F5F5F5"/>
              <w:left w:val="single" w:sz="4" w:space="0" w:color="auto"/>
              <w:bottom w:val="single" w:sz="12" w:space="0" w:color="F5F5F5"/>
              <w:right w:val="single" w:sz="6" w:space="0" w:color="D6D6D6"/>
            </w:tcBorders>
            <w:shd w:val="clear" w:color="auto" w:fill="4A772E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911" w:type="dxa"/>
            <w:gridSpan w:val="3"/>
            <w:tcBorders>
              <w:top w:val="single" w:sz="12" w:space="0" w:color="F5F5F5"/>
              <w:left w:val="single" w:sz="6" w:space="0" w:color="D6D6D6"/>
              <w:bottom w:val="single" w:sz="12" w:space="0" w:color="F5F5F5"/>
              <w:right w:val="single" w:sz="4" w:space="0" w:color="auto"/>
            </w:tcBorders>
            <w:shd w:val="clear" w:color="auto" w:fill="4A772E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Путевка по основной программе:</w:t>
            </w:r>
          </w:p>
        </w:tc>
      </w:tr>
      <w:tr w:rsidR="00355F33" w:rsidRPr="00355F33" w:rsidTr="00DD57B8">
        <w:trPr>
          <w:trHeight w:val="258"/>
        </w:trPr>
        <w:tc>
          <w:tcPr>
            <w:tcW w:w="446" w:type="dxa"/>
            <w:tcBorders>
              <w:top w:val="single" w:sz="12" w:space="0" w:color="F5F5F5"/>
              <w:left w:val="single" w:sz="4" w:space="0" w:color="auto"/>
              <w:bottom w:val="single" w:sz="12" w:space="0" w:color="F5F5F5"/>
              <w:right w:val="single" w:sz="6" w:space="0" w:color="D6D6D6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6" w:type="dxa"/>
            <w:tcBorders>
              <w:top w:val="single" w:sz="12" w:space="0" w:color="F5F5F5"/>
              <w:left w:val="single" w:sz="6" w:space="0" w:color="D6D6D6"/>
              <w:bottom w:val="single" w:sz="12" w:space="0" w:color="F5F5F5"/>
              <w:right w:val="single" w:sz="6" w:space="0" w:color="D6D6D6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058"/>
                <w:sz w:val="23"/>
                <w:szCs w:val="23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3"/>
                <w:szCs w:val="23"/>
                <w:lang w:eastAsia="ru-RU"/>
              </w:rPr>
              <w:t>Размещение в 2-х местном номере</w:t>
            </w:r>
          </w:p>
        </w:tc>
        <w:tc>
          <w:tcPr>
            <w:tcW w:w="2664" w:type="dxa"/>
            <w:tcBorders>
              <w:top w:val="single" w:sz="12" w:space="0" w:color="F5F5F5"/>
              <w:left w:val="single" w:sz="6" w:space="0" w:color="D6D6D6"/>
              <w:bottom w:val="single" w:sz="12" w:space="0" w:color="F5F5F5"/>
              <w:right w:val="single" w:sz="6" w:space="0" w:color="D6D6D6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4 750</w:t>
            </w:r>
          </w:p>
        </w:tc>
        <w:tc>
          <w:tcPr>
            <w:tcW w:w="2661" w:type="dxa"/>
            <w:tcBorders>
              <w:top w:val="single" w:sz="12" w:space="0" w:color="F5F5F5"/>
              <w:left w:val="single" w:sz="6" w:space="0" w:color="D6D6D6"/>
              <w:bottom w:val="single" w:sz="12" w:space="0" w:color="F5F5F5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F33" w:rsidRPr="00355F33" w:rsidTr="00DD57B8">
        <w:trPr>
          <w:trHeight w:val="272"/>
        </w:trPr>
        <w:tc>
          <w:tcPr>
            <w:tcW w:w="446" w:type="dxa"/>
            <w:tcBorders>
              <w:top w:val="single" w:sz="12" w:space="0" w:color="F5F5F5"/>
              <w:left w:val="single" w:sz="4" w:space="0" w:color="auto"/>
              <w:bottom w:val="single" w:sz="12" w:space="0" w:color="F5F5F5"/>
              <w:right w:val="single" w:sz="6" w:space="0" w:color="D6D6D6"/>
            </w:tcBorders>
            <w:shd w:val="clear" w:color="auto" w:fill="F5F5F5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6" w:type="dxa"/>
            <w:tcBorders>
              <w:top w:val="single" w:sz="12" w:space="0" w:color="F5F5F5"/>
              <w:left w:val="single" w:sz="6" w:space="0" w:color="D6D6D6"/>
              <w:bottom w:val="single" w:sz="12" w:space="0" w:color="F5F5F5"/>
              <w:right w:val="single" w:sz="6" w:space="0" w:color="D6D6D6"/>
            </w:tcBorders>
            <w:shd w:val="clear" w:color="auto" w:fill="F5F5F5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058"/>
                <w:sz w:val="23"/>
                <w:szCs w:val="23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3"/>
                <w:szCs w:val="23"/>
                <w:lang w:eastAsia="ru-RU"/>
              </w:rPr>
              <w:t>Размещение в 2-х местном номере без подселения</w:t>
            </w:r>
          </w:p>
        </w:tc>
        <w:tc>
          <w:tcPr>
            <w:tcW w:w="2664" w:type="dxa"/>
            <w:tcBorders>
              <w:top w:val="single" w:sz="12" w:space="0" w:color="F5F5F5"/>
              <w:left w:val="single" w:sz="6" w:space="0" w:color="D6D6D6"/>
              <w:bottom w:val="single" w:sz="12" w:space="0" w:color="F5F5F5"/>
              <w:right w:val="single" w:sz="6" w:space="0" w:color="D6D6D6"/>
            </w:tcBorders>
            <w:shd w:val="clear" w:color="auto" w:fill="F5F5F5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5 700</w:t>
            </w:r>
          </w:p>
        </w:tc>
        <w:tc>
          <w:tcPr>
            <w:tcW w:w="2661" w:type="dxa"/>
            <w:tcBorders>
              <w:top w:val="single" w:sz="12" w:space="0" w:color="F5F5F5"/>
              <w:left w:val="single" w:sz="6" w:space="0" w:color="D6D6D6"/>
              <w:bottom w:val="single" w:sz="12" w:space="0" w:color="F5F5F5"/>
              <w:right w:val="single" w:sz="4" w:space="0" w:color="auto"/>
            </w:tcBorders>
            <w:shd w:val="clear" w:color="auto" w:fill="F5F5F5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6 300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F33" w:rsidRPr="00355F33" w:rsidTr="00DD57B8">
        <w:trPr>
          <w:trHeight w:val="258"/>
        </w:trPr>
        <w:tc>
          <w:tcPr>
            <w:tcW w:w="446" w:type="dxa"/>
            <w:tcBorders>
              <w:top w:val="single" w:sz="12" w:space="0" w:color="F5F5F5"/>
              <w:left w:val="single" w:sz="4" w:space="0" w:color="auto"/>
              <w:bottom w:val="single" w:sz="12" w:space="0" w:color="F5F5F5"/>
              <w:right w:val="single" w:sz="6" w:space="0" w:color="D6D6D6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6" w:type="dxa"/>
            <w:tcBorders>
              <w:top w:val="single" w:sz="12" w:space="0" w:color="F5F5F5"/>
              <w:left w:val="single" w:sz="6" w:space="0" w:color="D6D6D6"/>
              <w:bottom w:val="single" w:sz="12" w:space="0" w:color="F5F5F5"/>
              <w:right w:val="single" w:sz="6" w:space="0" w:color="D6D6D6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058"/>
                <w:sz w:val="23"/>
                <w:szCs w:val="23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3"/>
                <w:szCs w:val="23"/>
                <w:lang w:eastAsia="ru-RU"/>
              </w:rPr>
              <w:t>Доп. место (раскладушка)</w:t>
            </w:r>
          </w:p>
        </w:tc>
        <w:tc>
          <w:tcPr>
            <w:tcW w:w="2664" w:type="dxa"/>
            <w:tcBorders>
              <w:top w:val="single" w:sz="12" w:space="0" w:color="F5F5F5"/>
              <w:left w:val="single" w:sz="6" w:space="0" w:color="D6D6D6"/>
              <w:bottom w:val="single" w:sz="12" w:space="0" w:color="F5F5F5"/>
              <w:right w:val="single" w:sz="6" w:space="0" w:color="D6D6D6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4 050</w:t>
            </w:r>
          </w:p>
        </w:tc>
        <w:tc>
          <w:tcPr>
            <w:tcW w:w="2661" w:type="dxa"/>
            <w:tcBorders>
              <w:top w:val="single" w:sz="12" w:space="0" w:color="F5F5F5"/>
              <w:left w:val="single" w:sz="6" w:space="0" w:color="D6D6D6"/>
              <w:bottom w:val="single" w:sz="12" w:space="0" w:color="F5F5F5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4 460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F33" w:rsidRPr="00355F33" w:rsidTr="00DD57B8">
        <w:trPr>
          <w:gridAfter w:val="1"/>
          <w:wAfter w:w="320" w:type="dxa"/>
          <w:trHeight w:val="286"/>
        </w:trPr>
        <w:tc>
          <w:tcPr>
            <w:tcW w:w="446" w:type="dxa"/>
            <w:tcBorders>
              <w:top w:val="single" w:sz="12" w:space="0" w:color="F5F5F5"/>
              <w:left w:val="single" w:sz="4" w:space="0" w:color="auto"/>
              <w:bottom w:val="single" w:sz="12" w:space="0" w:color="F5F5F5"/>
              <w:right w:val="single" w:sz="6" w:space="0" w:color="D6D6D6"/>
            </w:tcBorders>
            <w:shd w:val="clear" w:color="auto" w:fill="4A772E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DD57B8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 2</w:t>
            </w:r>
          </w:p>
        </w:tc>
        <w:tc>
          <w:tcPr>
            <w:tcW w:w="10911" w:type="dxa"/>
            <w:gridSpan w:val="3"/>
            <w:tcBorders>
              <w:top w:val="single" w:sz="12" w:space="0" w:color="F5F5F5"/>
              <w:left w:val="single" w:sz="6" w:space="0" w:color="D6D6D6"/>
              <w:bottom w:val="single" w:sz="12" w:space="0" w:color="F5F5F5"/>
              <w:right w:val="single" w:sz="4" w:space="0" w:color="auto"/>
            </w:tcBorders>
            <w:shd w:val="clear" w:color="auto" w:fill="4A772E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ru-RU"/>
              </w:rPr>
              <w:t>Путевка по программе "Все включено":</w:t>
            </w:r>
          </w:p>
        </w:tc>
      </w:tr>
      <w:tr w:rsidR="00355F33" w:rsidRPr="00355F33" w:rsidTr="00DD57B8">
        <w:trPr>
          <w:trHeight w:val="258"/>
        </w:trPr>
        <w:tc>
          <w:tcPr>
            <w:tcW w:w="446" w:type="dxa"/>
            <w:tcBorders>
              <w:top w:val="single" w:sz="12" w:space="0" w:color="F5F5F5"/>
              <w:left w:val="single" w:sz="4" w:space="0" w:color="auto"/>
              <w:bottom w:val="single" w:sz="12" w:space="0" w:color="F5F5F5"/>
              <w:right w:val="single" w:sz="6" w:space="0" w:color="D6D6D6"/>
            </w:tcBorders>
            <w:shd w:val="clear" w:color="auto" w:fill="F5F5F5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6" w:type="dxa"/>
            <w:tcBorders>
              <w:top w:val="single" w:sz="12" w:space="0" w:color="F5F5F5"/>
              <w:left w:val="single" w:sz="6" w:space="0" w:color="D6D6D6"/>
              <w:bottom w:val="single" w:sz="12" w:space="0" w:color="F5F5F5"/>
              <w:right w:val="single" w:sz="6" w:space="0" w:color="D6D6D6"/>
            </w:tcBorders>
            <w:shd w:val="clear" w:color="auto" w:fill="F5F5F5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058"/>
                <w:sz w:val="23"/>
                <w:szCs w:val="23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3"/>
                <w:szCs w:val="23"/>
                <w:lang w:eastAsia="ru-RU"/>
              </w:rPr>
              <w:t>Размещение в 2-х местном номере</w:t>
            </w:r>
          </w:p>
        </w:tc>
        <w:tc>
          <w:tcPr>
            <w:tcW w:w="2664" w:type="dxa"/>
            <w:tcBorders>
              <w:top w:val="single" w:sz="12" w:space="0" w:color="F5F5F5"/>
              <w:left w:val="single" w:sz="6" w:space="0" w:color="D6D6D6"/>
              <w:bottom w:val="single" w:sz="12" w:space="0" w:color="F5F5F5"/>
              <w:right w:val="single" w:sz="6" w:space="0" w:color="D6D6D6"/>
            </w:tcBorders>
            <w:shd w:val="clear" w:color="auto" w:fill="F5F5F5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6 300</w:t>
            </w:r>
          </w:p>
        </w:tc>
        <w:tc>
          <w:tcPr>
            <w:tcW w:w="2661" w:type="dxa"/>
            <w:tcBorders>
              <w:top w:val="single" w:sz="12" w:space="0" w:color="F5F5F5"/>
              <w:left w:val="single" w:sz="6" w:space="0" w:color="D6D6D6"/>
              <w:bottom w:val="single" w:sz="12" w:space="0" w:color="F5F5F5"/>
              <w:right w:val="single" w:sz="4" w:space="0" w:color="auto"/>
            </w:tcBorders>
            <w:shd w:val="clear" w:color="auto" w:fill="F5F5F5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6 900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F33" w:rsidRPr="00355F33" w:rsidTr="00DD57B8">
        <w:trPr>
          <w:trHeight w:val="258"/>
        </w:trPr>
        <w:tc>
          <w:tcPr>
            <w:tcW w:w="446" w:type="dxa"/>
            <w:tcBorders>
              <w:top w:val="single" w:sz="12" w:space="0" w:color="F5F5F5"/>
              <w:left w:val="single" w:sz="4" w:space="0" w:color="auto"/>
              <w:bottom w:val="single" w:sz="4" w:space="0" w:color="auto"/>
              <w:right w:val="single" w:sz="6" w:space="0" w:color="D6D6D6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6" w:type="dxa"/>
            <w:tcBorders>
              <w:top w:val="single" w:sz="12" w:space="0" w:color="F5F5F5"/>
              <w:left w:val="single" w:sz="6" w:space="0" w:color="D6D6D6"/>
              <w:bottom w:val="single" w:sz="4" w:space="0" w:color="auto"/>
              <w:right w:val="single" w:sz="6" w:space="0" w:color="D6D6D6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058"/>
                <w:sz w:val="23"/>
                <w:szCs w:val="23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3"/>
                <w:szCs w:val="23"/>
                <w:lang w:eastAsia="ru-RU"/>
              </w:rPr>
              <w:t>Размещение в 2-х местном ном</w:t>
            </w:r>
            <w:bookmarkStart w:id="0" w:name="_GoBack"/>
            <w:bookmarkEnd w:id="0"/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3"/>
                <w:szCs w:val="23"/>
                <w:lang w:eastAsia="ru-RU"/>
              </w:rPr>
              <w:t>ере без подселения</w:t>
            </w:r>
          </w:p>
        </w:tc>
        <w:tc>
          <w:tcPr>
            <w:tcW w:w="2664" w:type="dxa"/>
            <w:tcBorders>
              <w:top w:val="single" w:sz="12" w:space="0" w:color="F5F5F5"/>
              <w:left w:val="single" w:sz="6" w:space="0" w:color="D6D6D6"/>
              <w:bottom w:val="single" w:sz="4" w:space="0" w:color="auto"/>
              <w:right w:val="single" w:sz="6" w:space="0" w:color="D6D6D6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7 550</w:t>
            </w:r>
          </w:p>
        </w:tc>
        <w:tc>
          <w:tcPr>
            <w:tcW w:w="2661" w:type="dxa"/>
            <w:tcBorders>
              <w:top w:val="single" w:sz="12" w:space="0" w:color="F5F5F5"/>
              <w:left w:val="single" w:sz="6" w:space="0" w:color="D6D6D6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</w:pPr>
            <w:r w:rsidRPr="00355F33">
              <w:rPr>
                <w:rFonts w:ascii="Times New Roman" w:eastAsia="Times New Roman" w:hAnsi="Times New Roman" w:cs="Times New Roman"/>
                <w:b/>
                <w:bCs/>
                <w:color w:val="445058"/>
                <w:sz w:val="24"/>
                <w:szCs w:val="24"/>
                <w:lang w:eastAsia="ru-RU"/>
              </w:rPr>
              <w:t>8 300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vAlign w:val="center"/>
            <w:hideMark/>
          </w:tcPr>
          <w:p w:rsidR="00355F33" w:rsidRPr="00355F33" w:rsidRDefault="00355F33" w:rsidP="0035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65EB" w:rsidRDefault="000765EB"/>
    <w:sectPr w:rsidR="000765EB" w:rsidSect="00355F33">
      <w:pgSz w:w="11906" w:h="16838"/>
      <w:pgMar w:top="567" w:right="425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96"/>
    <w:rsid w:val="000765EB"/>
    <w:rsid w:val="001F51B3"/>
    <w:rsid w:val="00355F33"/>
    <w:rsid w:val="006F5696"/>
    <w:rsid w:val="007B5F27"/>
    <w:rsid w:val="00A47FAB"/>
    <w:rsid w:val="00A852CE"/>
    <w:rsid w:val="00D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32C3"/>
  <w15:chartTrackingRefBased/>
  <w15:docId w15:val="{1593B1E4-ED65-4D3B-8203-468D4E7B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5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F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hisakcent">
    <w:name w:val="this_akcent"/>
    <w:basedOn w:val="a"/>
    <w:rsid w:val="0035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cetime">
    <w:name w:val="price_time"/>
    <w:basedOn w:val="a"/>
    <w:rsid w:val="0035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5F33"/>
    <w:rPr>
      <w:color w:val="0000FF"/>
      <w:u w:val="single"/>
    </w:rPr>
  </w:style>
  <w:style w:type="paragraph" w:customStyle="1" w:styleId="1">
    <w:name w:val="Заголовок1"/>
    <w:basedOn w:val="a"/>
    <w:rsid w:val="0035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5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7068">
                  <w:marLeft w:val="0"/>
                  <w:marRight w:val="0"/>
                  <w:marTop w:val="360"/>
                  <w:marBottom w:val="360"/>
                  <w:divBdr>
                    <w:top w:val="dotted" w:sz="12" w:space="0" w:color="CCCCCC"/>
                    <w:left w:val="dotted" w:sz="12" w:space="0" w:color="CCCCCC"/>
                    <w:bottom w:val="dotted" w:sz="12" w:space="0" w:color="CCCCCC"/>
                    <w:right w:val="dotted" w:sz="12" w:space="0" w:color="CCCCCC"/>
                  </w:divBdr>
                </w:div>
              </w:divsChild>
            </w:div>
          </w:divsChild>
        </w:div>
        <w:div w:id="20068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Татьяна</dc:creator>
  <cp:keywords/>
  <dc:description/>
  <cp:lastModifiedBy>Ткаченко Татьяна</cp:lastModifiedBy>
  <cp:revision>6</cp:revision>
  <dcterms:created xsi:type="dcterms:W3CDTF">2025-02-07T07:02:00Z</dcterms:created>
  <dcterms:modified xsi:type="dcterms:W3CDTF">2025-02-07T08:23:00Z</dcterms:modified>
</cp:coreProperties>
</file>